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496B5" w14:textId="7D70EB2F" w:rsidR="00990FF5" w:rsidRPr="00081A55" w:rsidRDefault="00990FF5" w:rsidP="00990FF5">
      <w:pPr>
        <w:tabs>
          <w:tab w:val="left" w:pos="1618"/>
        </w:tabs>
        <w:spacing w:after="0" w:line="240" w:lineRule="auto"/>
        <w:ind w:firstLine="567"/>
        <w:jc w:val="center"/>
        <w:rPr>
          <w:rFonts w:ascii="Times New Roman" w:eastAsia="Times New Roman" w:hAnsi="Times New Roman" w:cs="Times New Roman"/>
          <w:b/>
          <w:kern w:val="36"/>
          <w:sz w:val="28"/>
          <w:szCs w:val="28"/>
          <w:lang w:eastAsia="ru-KZ"/>
        </w:rPr>
      </w:pPr>
      <w:r w:rsidRPr="00081A55">
        <w:rPr>
          <w:rFonts w:ascii="Times New Roman" w:eastAsia="Times New Roman" w:hAnsi="Times New Roman" w:cs="Times New Roman"/>
          <w:b/>
          <w:kern w:val="36"/>
          <w:sz w:val="28"/>
          <w:szCs w:val="28"/>
          <w:lang w:eastAsia="ru-KZ"/>
        </w:rPr>
        <w:t>«Әбілқас Сағынов атындағы ҚарТУ» КЕАҚ</w:t>
      </w:r>
    </w:p>
    <w:p w14:paraId="0CE53D5F" w14:textId="2CEE7A8F" w:rsidR="00DB4F0C" w:rsidRPr="00081A55" w:rsidRDefault="00990FF5" w:rsidP="00990FF5">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081A55">
        <w:rPr>
          <w:rFonts w:ascii="Times New Roman" w:eastAsia="Times New Roman" w:hAnsi="Times New Roman" w:cs="Times New Roman"/>
          <w:b/>
          <w:sz w:val="28"/>
          <w:szCs w:val="28"/>
          <w:lang w:val="kk-KZ"/>
        </w:rPr>
        <w:t>Ә</w:t>
      </w:r>
      <w:r w:rsidRPr="00081A55">
        <w:rPr>
          <w:rFonts w:ascii="Times New Roman" w:eastAsia="Times New Roman" w:hAnsi="Times New Roman" w:cs="Times New Roman"/>
          <w:b/>
          <w:sz w:val="28"/>
          <w:szCs w:val="28"/>
        </w:rPr>
        <w:t>леуметтік серіктестік туралы</w:t>
      </w:r>
    </w:p>
    <w:p w14:paraId="5788392D" w14:textId="471C413E" w:rsidR="00990FF5" w:rsidRPr="00081A55" w:rsidRDefault="00990FF5" w:rsidP="00990FF5">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8"/>
          <w:szCs w:val="28"/>
          <w:lang w:val="kk-KZ"/>
        </w:rPr>
      </w:pPr>
      <w:r w:rsidRPr="00081A55">
        <w:rPr>
          <w:rFonts w:ascii="Times New Roman" w:eastAsia="Times New Roman" w:hAnsi="Times New Roman" w:cs="Times New Roman"/>
          <w:b/>
          <w:sz w:val="28"/>
          <w:szCs w:val="28"/>
          <w:lang w:val="kk-KZ"/>
        </w:rPr>
        <w:t>а</w:t>
      </w:r>
      <w:r w:rsidRPr="00081A55">
        <w:rPr>
          <w:rFonts w:ascii="Times New Roman" w:eastAsia="Times New Roman" w:hAnsi="Times New Roman" w:cs="Times New Roman"/>
          <w:b/>
          <w:sz w:val="28"/>
          <w:szCs w:val="28"/>
        </w:rPr>
        <w:t>нықтама</w:t>
      </w:r>
    </w:p>
    <w:p w14:paraId="05CBBFE9" w14:textId="77777777" w:rsidR="004C32FF" w:rsidRDefault="004C32FF" w:rsidP="000E3CED">
      <w:pPr>
        <w:tabs>
          <w:tab w:val="left" w:pos="1553"/>
        </w:tabs>
        <w:spacing w:after="0" w:line="276" w:lineRule="auto"/>
        <w:ind w:firstLine="567"/>
        <w:jc w:val="both"/>
        <w:rPr>
          <w:rStyle w:val="ezkurwreuab5ozgtqnkl"/>
          <w:rFonts w:ascii="Times New Roman" w:hAnsi="Times New Roman" w:cs="Times New Roman"/>
          <w:sz w:val="28"/>
          <w:szCs w:val="28"/>
        </w:rPr>
      </w:pPr>
    </w:p>
    <w:p w14:paraId="07BDCA1B" w14:textId="3B59F9AA" w:rsidR="00C71D95" w:rsidRPr="008D21BE" w:rsidRDefault="008D21BE" w:rsidP="000E3CED">
      <w:pPr>
        <w:tabs>
          <w:tab w:val="left" w:pos="1553"/>
        </w:tabs>
        <w:spacing w:after="0" w:line="276" w:lineRule="auto"/>
        <w:ind w:firstLine="567"/>
        <w:jc w:val="both"/>
        <w:rPr>
          <w:rFonts w:ascii="Times New Roman" w:hAnsi="Times New Roman" w:cs="Times New Roman"/>
          <w:sz w:val="28"/>
          <w:szCs w:val="28"/>
        </w:rPr>
      </w:pPr>
      <w:proofErr w:type="spellStart"/>
      <w:r w:rsidRPr="008D21BE">
        <w:rPr>
          <w:rStyle w:val="ezkurwreuab5ozgtqnkl"/>
          <w:rFonts w:ascii="Times New Roman" w:hAnsi="Times New Roman" w:cs="Times New Roman"/>
          <w:sz w:val="28"/>
          <w:szCs w:val="28"/>
        </w:rPr>
        <w:t>Ғылым</w:t>
      </w:r>
      <w:proofErr w:type="spellEnd"/>
      <w:r w:rsidRPr="008D21BE">
        <w:rPr>
          <w:rFonts w:ascii="Times New Roman" w:hAnsi="Times New Roman" w:cs="Times New Roman"/>
          <w:sz w:val="28"/>
          <w:szCs w:val="28"/>
        </w:rPr>
        <w:t xml:space="preserve"> </w:t>
      </w:r>
      <w:proofErr w:type="spellStart"/>
      <w:r w:rsidRPr="008D21BE">
        <w:rPr>
          <w:rStyle w:val="ezkurwreuab5ozgtqnkl"/>
          <w:rFonts w:ascii="Times New Roman" w:hAnsi="Times New Roman" w:cs="Times New Roman"/>
          <w:sz w:val="28"/>
          <w:szCs w:val="28"/>
        </w:rPr>
        <w:t>және</w:t>
      </w:r>
      <w:proofErr w:type="spellEnd"/>
      <w:r w:rsidRPr="008D21BE">
        <w:rPr>
          <w:rFonts w:ascii="Times New Roman" w:hAnsi="Times New Roman" w:cs="Times New Roman"/>
          <w:sz w:val="28"/>
          <w:szCs w:val="28"/>
        </w:rPr>
        <w:t xml:space="preserve"> </w:t>
      </w:r>
      <w:proofErr w:type="spellStart"/>
      <w:r w:rsidRPr="008D21BE">
        <w:rPr>
          <w:rStyle w:val="ezkurwreuab5ozgtqnkl"/>
          <w:rFonts w:ascii="Times New Roman" w:hAnsi="Times New Roman" w:cs="Times New Roman"/>
          <w:sz w:val="28"/>
          <w:szCs w:val="28"/>
        </w:rPr>
        <w:t>жоғары</w:t>
      </w:r>
      <w:proofErr w:type="spellEnd"/>
      <w:r w:rsidRPr="008D21BE">
        <w:rPr>
          <w:rFonts w:ascii="Times New Roman" w:hAnsi="Times New Roman" w:cs="Times New Roman"/>
          <w:sz w:val="28"/>
          <w:szCs w:val="28"/>
        </w:rPr>
        <w:t xml:space="preserve"> </w:t>
      </w:r>
      <w:proofErr w:type="spellStart"/>
      <w:r w:rsidRPr="008D21BE">
        <w:rPr>
          <w:rStyle w:val="ezkurwreuab5ozgtqnkl"/>
          <w:rFonts w:ascii="Times New Roman" w:hAnsi="Times New Roman" w:cs="Times New Roman"/>
          <w:sz w:val="28"/>
          <w:szCs w:val="28"/>
        </w:rPr>
        <w:t>білім</w:t>
      </w:r>
      <w:proofErr w:type="spellEnd"/>
      <w:r w:rsidRPr="008D21BE">
        <w:rPr>
          <w:rFonts w:ascii="Times New Roman" w:hAnsi="Times New Roman" w:cs="Times New Roman"/>
          <w:sz w:val="28"/>
          <w:szCs w:val="28"/>
        </w:rPr>
        <w:t xml:space="preserve"> беру </w:t>
      </w:r>
      <w:r w:rsidRPr="008D21BE">
        <w:rPr>
          <w:rStyle w:val="ezkurwreuab5ozgtqnkl"/>
          <w:rFonts w:ascii="Times New Roman" w:hAnsi="Times New Roman" w:cs="Times New Roman"/>
          <w:sz w:val="28"/>
          <w:szCs w:val="28"/>
        </w:rPr>
        <w:t>жүйесі</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қызметкерлерінің</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еңбек,</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әлеуметтік</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экономикалық</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құқықтарын</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нақты</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қорғау</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тетігін</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айқындайтын</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негіз</w:t>
      </w:r>
      <w:r w:rsidRPr="008D21BE">
        <w:rPr>
          <w:rFonts w:ascii="Times New Roman" w:hAnsi="Times New Roman" w:cs="Times New Roman"/>
          <w:sz w:val="28"/>
          <w:szCs w:val="28"/>
        </w:rPr>
        <w:t xml:space="preserve"> қалаушы </w:t>
      </w:r>
      <w:r w:rsidRPr="008D21BE">
        <w:rPr>
          <w:rStyle w:val="ezkurwreuab5ozgtqnkl"/>
          <w:rFonts w:ascii="Times New Roman" w:hAnsi="Times New Roman" w:cs="Times New Roman"/>
          <w:sz w:val="28"/>
          <w:szCs w:val="28"/>
        </w:rPr>
        <w:t>құжат</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Қазақстан</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Республикасының</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заңнамасына</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сәйкес</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жасалған</w:t>
      </w:r>
      <w:r w:rsidRPr="008D21BE">
        <w:rPr>
          <w:rFonts w:ascii="Times New Roman" w:hAnsi="Times New Roman" w:cs="Times New Roman"/>
          <w:sz w:val="28"/>
          <w:szCs w:val="28"/>
        </w:rPr>
        <w:t xml:space="preserve"> 2023-2026 </w:t>
      </w:r>
      <w:r w:rsidRPr="008D21BE">
        <w:rPr>
          <w:rStyle w:val="ezkurwreuab5ozgtqnkl"/>
          <w:rFonts w:ascii="Times New Roman" w:hAnsi="Times New Roman" w:cs="Times New Roman"/>
          <w:sz w:val="28"/>
          <w:szCs w:val="28"/>
        </w:rPr>
        <w:t>жылдарға</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арналған</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Ғылым</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және</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жоғары</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білім</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саласының</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қызметкерлері</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үшін</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еңбек</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жағдайларын</w:t>
      </w:r>
      <w:r w:rsidRPr="008D21BE">
        <w:rPr>
          <w:rFonts w:ascii="Times New Roman" w:hAnsi="Times New Roman" w:cs="Times New Roman"/>
          <w:sz w:val="28"/>
          <w:szCs w:val="28"/>
        </w:rPr>
        <w:t xml:space="preserve">, жұмыспен </w:t>
      </w:r>
      <w:r w:rsidRPr="008D21BE">
        <w:rPr>
          <w:rStyle w:val="ezkurwreuab5ozgtqnkl"/>
          <w:rFonts w:ascii="Times New Roman" w:hAnsi="Times New Roman" w:cs="Times New Roman"/>
          <w:sz w:val="28"/>
          <w:szCs w:val="28"/>
        </w:rPr>
        <w:t>қамтуды</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және</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әлеуметтік</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кепілдіктерді</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белгілеу</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жөніндегі</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әлеуметтік</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әріптестік</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туралы</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Салалық</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келісім</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(бұдан</w:t>
      </w:r>
      <w:r w:rsidRPr="008D21BE">
        <w:rPr>
          <w:rFonts w:ascii="Times New Roman" w:hAnsi="Times New Roman" w:cs="Times New Roman"/>
          <w:sz w:val="28"/>
          <w:szCs w:val="28"/>
        </w:rPr>
        <w:t xml:space="preserve"> әрі </w:t>
      </w:r>
      <w:r w:rsidRPr="008D21BE">
        <w:rPr>
          <w:rStyle w:val="ezkurwreuab5ozgtqnkl"/>
          <w:rFonts w:ascii="Times New Roman" w:hAnsi="Times New Roman" w:cs="Times New Roman"/>
          <w:sz w:val="28"/>
          <w:szCs w:val="28"/>
        </w:rPr>
        <w:t>–</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Келісім)</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болып</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табылады</w:t>
      </w:r>
      <w:r w:rsidR="006C6AF1" w:rsidRPr="008D21BE">
        <w:rPr>
          <w:rFonts w:ascii="Times New Roman" w:hAnsi="Times New Roman" w:cs="Times New Roman"/>
          <w:sz w:val="28"/>
          <w:szCs w:val="28"/>
        </w:rPr>
        <w:t>.</w:t>
      </w:r>
    </w:p>
    <w:p w14:paraId="0D97D429" w14:textId="691FFA22" w:rsidR="00081A55" w:rsidRDefault="00081A55" w:rsidP="000E3CED">
      <w:pPr>
        <w:spacing w:after="0" w:line="276" w:lineRule="auto"/>
        <w:ind w:firstLine="567"/>
        <w:jc w:val="both"/>
        <w:rPr>
          <w:rFonts w:ascii="Times New Roman" w:hAnsi="Times New Roman" w:cs="Times New Roman"/>
          <w:bCs/>
          <w:sz w:val="28"/>
          <w:szCs w:val="28"/>
          <w:lang w:val="kk-KZ"/>
        </w:rPr>
      </w:pPr>
      <w:proofErr w:type="spellStart"/>
      <w:r w:rsidRPr="00081A55">
        <w:rPr>
          <w:rFonts w:ascii="Times New Roman" w:hAnsi="Times New Roman" w:cs="Times New Roman"/>
          <w:bCs/>
          <w:sz w:val="28"/>
          <w:szCs w:val="28"/>
        </w:rPr>
        <w:t>Университетте</w:t>
      </w:r>
      <w:proofErr w:type="spellEnd"/>
      <w:r w:rsidRPr="00081A55">
        <w:rPr>
          <w:rFonts w:ascii="Times New Roman" w:hAnsi="Times New Roman" w:cs="Times New Roman"/>
          <w:bCs/>
          <w:sz w:val="28"/>
          <w:szCs w:val="28"/>
        </w:rPr>
        <w:t xml:space="preserve"> </w:t>
      </w:r>
      <w:proofErr w:type="spellStart"/>
      <w:r w:rsidRPr="00081A55">
        <w:rPr>
          <w:rFonts w:ascii="Times New Roman" w:hAnsi="Times New Roman" w:cs="Times New Roman"/>
          <w:bCs/>
          <w:sz w:val="28"/>
          <w:szCs w:val="28"/>
        </w:rPr>
        <w:t>бүгінгі</w:t>
      </w:r>
      <w:proofErr w:type="spellEnd"/>
      <w:r w:rsidRPr="00081A55">
        <w:rPr>
          <w:rFonts w:ascii="Times New Roman" w:hAnsi="Times New Roman" w:cs="Times New Roman"/>
          <w:bCs/>
          <w:sz w:val="28"/>
          <w:szCs w:val="28"/>
        </w:rPr>
        <w:t xml:space="preserve"> </w:t>
      </w:r>
      <w:proofErr w:type="spellStart"/>
      <w:r w:rsidRPr="00081A55">
        <w:rPr>
          <w:rFonts w:ascii="Times New Roman" w:hAnsi="Times New Roman" w:cs="Times New Roman"/>
          <w:bCs/>
          <w:sz w:val="28"/>
          <w:szCs w:val="28"/>
        </w:rPr>
        <w:t>таңда</w:t>
      </w:r>
      <w:proofErr w:type="spellEnd"/>
      <w:r w:rsidRPr="00081A55">
        <w:rPr>
          <w:rFonts w:ascii="Times New Roman" w:hAnsi="Times New Roman" w:cs="Times New Roman"/>
          <w:bCs/>
          <w:sz w:val="28"/>
          <w:szCs w:val="28"/>
        </w:rPr>
        <w:t xml:space="preserve"> 1252 </w:t>
      </w:r>
      <w:proofErr w:type="spellStart"/>
      <w:r w:rsidRPr="00081A55">
        <w:rPr>
          <w:rFonts w:ascii="Times New Roman" w:hAnsi="Times New Roman" w:cs="Times New Roman"/>
          <w:bCs/>
          <w:sz w:val="28"/>
          <w:szCs w:val="28"/>
        </w:rPr>
        <w:t>адамды</w:t>
      </w:r>
      <w:proofErr w:type="spellEnd"/>
      <w:r w:rsidR="000E3CED" w:rsidRPr="000E3CED">
        <w:rPr>
          <w:rFonts w:ascii="Times New Roman" w:hAnsi="Times New Roman" w:cs="Times New Roman"/>
          <w:bCs/>
          <w:sz w:val="28"/>
          <w:szCs w:val="28"/>
        </w:rPr>
        <w:t xml:space="preserve"> </w:t>
      </w:r>
      <w:proofErr w:type="spellStart"/>
      <w:r w:rsidR="00661029" w:rsidRPr="00081A55">
        <w:rPr>
          <w:rFonts w:ascii="Times New Roman" w:hAnsi="Times New Roman" w:cs="Times New Roman"/>
          <w:bCs/>
          <w:sz w:val="28"/>
          <w:szCs w:val="28"/>
        </w:rPr>
        <w:t>құрайтын</w:t>
      </w:r>
      <w:proofErr w:type="spellEnd"/>
      <w:r w:rsidR="00661029" w:rsidRPr="000E3CED">
        <w:rPr>
          <w:rFonts w:ascii="Times New Roman" w:hAnsi="Times New Roman" w:cs="Times New Roman"/>
          <w:bCs/>
          <w:sz w:val="28"/>
          <w:szCs w:val="28"/>
        </w:rPr>
        <w:t xml:space="preserve"> </w:t>
      </w:r>
      <w:r w:rsidR="000E3CED" w:rsidRPr="000E3CED">
        <w:rPr>
          <w:rFonts w:ascii="Times New Roman" w:hAnsi="Times New Roman" w:cs="Times New Roman"/>
          <w:bCs/>
          <w:sz w:val="28"/>
          <w:szCs w:val="28"/>
        </w:rPr>
        <w:t>(</w:t>
      </w:r>
      <w:proofErr w:type="spellStart"/>
      <w:r w:rsidR="000E3CED" w:rsidRPr="00081A55">
        <w:rPr>
          <w:rFonts w:ascii="Times New Roman" w:hAnsi="Times New Roman" w:cs="Times New Roman"/>
          <w:bCs/>
          <w:sz w:val="28"/>
          <w:szCs w:val="28"/>
        </w:rPr>
        <w:t>оның</w:t>
      </w:r>
      <w:proofErr w:type="spellEnd"/>
      <w:r w:rsidR="000E3CED" w:rsidRPr="00081A55">
        <w:rPr>
          <w:rFonts w:ascii="Times New Roman" w:hAnsi="Times New Roman" w:cs="Times New Roman"/>
          <w:bCs/>
          <w:sz w:val="28"/>
          <w:szCs w:val="28"/>
        </w:rPr>
        <w:t xml:space="preserve"> 118-і бала </w:t>
      </w:r>
      <w:proofErr w:type="spellStart"/>
      <w:r w:rsidR="000E3CED" w:rsidRPr="00081A55">
        <w:rPr>
          <w:rFonts w:ascii="Times New Roman" w:hAnsi="Times New Roman" w:cs="Times New Roman"/>
          <w:bCs/>
          <w:sz w:val="28"/>
          <w:szCs w:val="28"/>
        </w:rPr>
        <w:t>күтіміне</w:t>
      </w:r>
      <w:proofErr w:type="spellEnd"/>
      <w:r w:rsidR="000E3CED" w:rsidRPr="00081A55">
        <w:rPr>
          <w:rFonts w:ascii="Times New Roman" w:hAnsi="Times New Roman" w:cs="Times New Roman"/>
          <w:bCs/>
          <w:sz w:val="28"/>
          <w:szCs w:val="28"/>
        </w:rPr>
        <w:t xml:space="preserve"> </w:t>
      </w:r>
      <w:proofErr w:type="spellStart"/>
      <w:r w:rsidR="000E3CED" w:rsidRPr="00081A55">
        <w:rPr>
          <w:rFonts w:ascii="Times New Roman" w:hAnsi="Times New Roman" w:cs="Times New Roman"/>
          <w:bCs/>
          <w:sz w:val="28"/>
          <w:szCs w:val="28"/>
        </w:rPr>
        <w:t>байланысты</w:t>
      </w:r>
      <w:proofErr w:type="spellEnd"/>
      <w:r w:rsidR="000E3CED" w:rsidRPr="00081A55">
        <w:rPr>
          <w:rFonts w:ascii="Times New Roman" w:hAnsi="Times New Roman" w:cs="Times New Roman"/>
          <w:bCs/>
          <w:sz w:val="28"/>
          <w:szCs w:val="28"/>
        </w:rPr>
        <w:t xml:space="preserve"> </w:t>
      </w:r>
      <w:proofErr w:type="spellStart"/>
      <w:r w:rsidR="000E3CED" w:rsidRPr="00081A55">
        <w:rPr>
          <w:rFonts w:ascii="Times New Roman" w:hAnsi="Times New Roman" w:cs="Times New Roman"/>
          <w:bCs/>
          <w:sz w:val="28"/>
          <w:szCs w:val="28"/>
        </w:rPr>
        <w:t>демалыста</w:t>
      </w:r>
      <w:proofErr w:type="spellEnd"/>
      <w:r w:rsidR="000E3CED" w:rsidRPr="000E3CED">
        <w:rPr>
          <w:rFonts w:ascii="Times New Roman" w:hAnsi="Times New Roman" w:cs="Times New Roman"/>
          <w:bCs/>
          <w:sz w:val="28"/>
          <w:szCs w:val="28"/>
        </w:rPr>
        <w:t>)</w:t>
      </w:r>
      <w:r w:rsidRPr="00081A55">
        <w:rPr>
          <w:rFonts w:ascii="Times New Roman" w:hAnsi="Times New Roman" w:cs="Times New Roman"/>
          <w:bCs/>
          <w:sz w:val="28"/>
          <w:szCs w:val="28"/>
        </w:rPr>
        <w:t xml:space="preserve"> </w:t>
      </w:r>
      <w:proofErr w:type="spellStart"/>
      <w:r w:rsidRPr="00081A55">
        <w:rPr>
          <w:rFonts w:ascii="Times New Roman" w:hAnsi="Times New Roman" w:cs="Times New Roman"/>
          <w:bCs/>
          <w:sz w:val="28"/>
          <w:szCs w:val="28"/>
        </w:rPr>
        <w:t>оқытушылар</w:t>
      </w:r>
      <w:proofErr w:type="spellEnd"/>
      <w:r w:rsidRPr="00081A55">
        <w:rPr>
          <w:rFonts w:ascii="Times New Roman" w:hAnsi="Times New Roman" w:cs="Times New Roman"/>
          <w:bCs/>
          <w:sz w:val="28"/>
          <w:szCs w:val="28"/>
        </w:rPr>
        <w:t xml:space="preserve"> мен </w:t>
      </w:r>
      <w:proofErr w:type="spellStart"/>
      <w:r w:rsidRPr="00081A55">
        <w:rPr>
          <w:rFonts w:ascii="Times New Roman" w:hAnsi="Times New Roman" w:cs="Times New Roman"/>
          <w:bCs/>
          <w:sz w:val="28"/>
          <w:szCs w:val="28"/>
        </w:rPr>
        <w:t>қызметкерлердің</w:t>
      </w:r>
      <w:proofErr w:type="spellEnd"/>
      <w:r w:rsidRPr="00081A55">
        <w:rPr>
          <w:rFonts w:ascii="Times New Roman" w:hAnsi="Times New Roman" w:cs="Times New Roman"/>
          <w:bCs/>
          <w:sz w:val="28"/>
          <w:szCs w:val="28"/>
        </w:rPr>
        <w:t xml:space="preserve"> </w:t>
      </w:r>
      <w:proofErr w:type="spellStart"/>
      <w:r w:rsidRPr="00081A55">
        <w:rPr>
          <w:rFonts w:ascii="Times New Roman" w:hAnsi="Times New Roman" w:cs="Times New Roman"/>
          <w:bCs/>
          <w:sz w:val="28"/>
          <w:szCs w:val="28"/>
        </w:rPr>
        <w:t>кәсіподақ</w:t>
      </w:r>
      <w:proofErr w:type="spellEnd"/>
      <w:r w:rsidRPr="00081A55">
        <w:rPr>
          <w:rFonts w:ascii="Times New Roman" w:hAnsi="Times New Roman" w:cs="Times New Roman"/>
          <w:bCs/>
          <w:sz w:val="28"/>
          <w:szCs w:val="28"/>
        </w:rPr>
        <w:t xml:space="preserve"> </w:t>
      </w:r>
      <w:proofErr w:type="spellStart"/>
      <w:r w:rsidRPr="00081A55">
        <w:rPr>
          <w:rFonts w:ascii="Times New Roman" w:hAnsi="Times New Roman" w:cs="Times New Roman"/>
          <w:bCs/>
          <w:sz w:val="28"/>
          <w:szCs w:val="28"/>
        </w:rPr>
        <w:t>ұйымы</w:t>
      </w:r>
      <w:proofErr w:type="spellEnd"/>
      <w:r w:rsidRPr="00081A55">
        <w:rPr>
          <w:rFonts w:ascii="Times New Roman" w:hAnsi="Times New Roman" w:cs="Times New Roman"/>
          <w:bCs/>
          <w:sz w:val="28"/>
          <w:szCs w:val="28"/>
        </w:rPr>
        <w:t xml:space="preserve"> </w:t>
      </w:r>
      <w:proofErr w:type="spellStart"/>
      <w:r w:rsidRPr="00081A55">
        <w:rPr>
          <w:rFonts w:ascii="Times New Roman" w:hAnsi="Times New Roman" w:cs="Times New Roman"/>
          <w:bCs/>
          <w:sz w:val="28"/>
          <w:szCs w:val="28"/>
        </w:rPr>
        <w:t>жұмыс</w:t>
      </w:r>
      <w:proofErr w:type="spellEnd"/>
      <w:r w:rsidRPr="00081A55">
        <w:rPr>
          <w:rFonts w:ascii="Times New Roman" w:hAnsi="Times New Roman" w:cs="Times New Roman"/>
          <w:bCs/>
          <w:sz w:val="28"/>
          <w:szCs w:val="28"/>
        </w:rPr>
        <w:t xml:space="preserve"> </w:t>
      </w:r>
      <w:proofErr w:type="spellStart"/>
      <w:r w:rsidRPr="00081A55">
        <w:rPr>
          <w:rFonts w:ascii="Times New Roman" w:hAnsi="Times New Roman" w:cs="Times New Roman"/>
          <w:bCs/>
          <w:sz w:val="28"/>
          <w:szCs w:val="28"/>
        </w:rPr>
        <w:t>істейді</w:t>
      </w:r>
      <w:proofErr w:type="spellEnd"/>
      <w:r w:rsidR="00EE3EC6" w:rsidRPr="00EE3EC6">
        <w:rPr>
          <w:rFonts w:ascii="Times New Roman" w:hAnsi="Times New Roman" w:cs="Times New Roman"/>
          <w:bCs/>
          <w:sz w:val="28"/>
          <w:szCs w:val="28"/>
        </w:rPr>
        <w:t xml:space="preserve"> (</w:t>
      </w:r>
      <w:proofErr w:type="spellStart"/>
      <w:r w:rsidR="00EE3EC6" w:rsidRPr="00EE3EC6">
        <w:rPr>
          <w:rFonts w:ascii="Times New Roman" w:hAnsi="Times New Roman" w:cs="Times New Roman"/>
          <w:bCs/>
          <w:sz w:val="28"/>
          <w:szCs w:val="28"/>
        </w:rPr>
        <w:t>б</w:t>
      </w:r>
      <w:r w:rsidR="00EE3EC6" w:rsidRPr="00EE3EC6">
        <w:rPr>
          <w:rFonts w:ascii="Times New Roman" w:hAnsi="Times New Roman" w:cs="Times New Roman"/>
          <w:bCs/>
          <w:i/>
          <w:iCs/>
          <w:sz w:val="28"/>
          <w:szCs w:val="28"/>
        </w:rPr>
        <w:t>ілім</w:t>
      </w:r>
      <w:proofErr w:type="spellEnd"/>
      <w:r w:rsidR="00EE3EC6" w:rsidRPr="00EE3EC6">
        <w:rPr>
          <w:rFonts w:ascii="Times New Roman" w:hAnsi="Times New Roman" w:cs="Times New Roman"/>
          <w:bCs/>
          <w:i/>
          <w:iCs/>
          <w:sz w:val="28"/>
          <w:szCs w:val="28"/>
        </w:rPr>
        <w:t xml:space="preserve">, </w:t>
      </w:r>
      <w:proofErr w:type="spellStart"/>
      <w:r w:rsidR="00EE3EC6" w:rsidRPr="00EE3EC6">
        <w:rPr>
          <w:rFonts w:ascii="Times New Roman" w:hAnsi="Times New Roman" w:cs="Times New Roman"/>
          <w:bCs/>
          <w:i/>
          <w:iCs/>
          <w:sz w:val="28"/>
          <w:szCs w:val="28"/>
        </w:rPr>
        <w:t>ғылым</w:t>
      </w:r>
      <w:proofErr w:type="spellEnd"/>
      <w:r w:rsidR="00EE3EC6" w:rsidRPr="00EE3EC6">
        <w:rPr>
          <w:rFonts w:ascii="Times New Roman" w:hAnsi="Times New Roman" w:cs="Times New Roman"/>
          <w:bCs/>
          <w:i/>
          <w:iCs/>
          <w:sz w:val="28"/>
          <w:szCs w:val="28"/>
        </w:rPr>
        <w:t xml:space="preserve"> </w:t>
      </w:r>
      <w:proofErr w:type="spellStart"/>
      <w:r w:rsidR="00EE3EC6" w:rsidRPr="00EE3EC6">
        <w:rPr>
          <w:rFonts w:ascii="Times New Roman" w:hAnsi="Times New Roman" w:cs="Times New Roman"/>
          <w:bCs/>
          <w:i/>
          <w:iCs/>
          <w:sz w:val="28"/>
          <w:szCs w:val="28"/>
        </w:rPr>
        <w:t>және</w:t>
      </w:r>
      <w:proofErr w:type="spellEnd"/>
      <w:r w:rsidR="00EE3EC6" w:rsidRPr="00EE3EC6">
        <w:rPr>
          <w:rFonts w:ascii="Times New Roman" w:hAnsi="Times New Roman" w:cs="Times New Roman"/>
          <w:bCs/>
          <w:i/>
          <w:iCs/>
          <w:sz w:val="28"/>
          <w:szCs w:val="28"/>
        </w:rPr>
        <w:t xml:space="preserve"> </w:t>
      </w:r>
      <w:proofErr w:type="spellStart"/>
      <w:r w:rsidR="00EE3EC6" w:rsidRPr="00EE3EC6">
        <w:rPr>
          <w:rFonts w:ascii="Times New Roman" w:hAnsi="Times New Roman" w:cs="Times New Roman"/>
          <w:bCs/>
          <w:i/>
          <w:iCs/>
          <w:sz w:val="28"/>
          <w:szCs w:val="28"/>
        </w:rPr>
        <w:t>жоғары</w:t>
      </w:r>
      <w:proofErr w:type="spellEnd"/>
      <w:r w:rsidR="00EE3EC6" w:rsidRPr="00EE3EC6">
        <w:rPr>
          <w:rFonts w:ascii="Times New Roman" w:hAnsi="Times New Roman" w:cs="Times New Roman"/>
          <w:bCs/>
          <w:i/>
          <w:iCs/>
          <w:sz w:val="28"/>
          <w:szCs w:val="28"/>
        </w:rPr>
        <w:t xml:space="preserve"> </w:t>
      </w:r>
      <w:proofErr w:type="spellStart"/>
      <w:r w:rsidR="00EE3EC6" w:rsidRPr="00EE3EC6">
        <w:rPr>
          <w:rFonts w:ascii="Times New Roman" w:hAnsi="Times New Roman" w:cs="Times New Roman"/>
          <w:bCs/>
          <w:i/>
          <w:iCs/>
          <w:sz w:val="28"/>
          <w:szCs w:val="28"/>
        </w:rPr>
        <w:t>білім</w:t>
      </w:r>
      <w:proofErr w:type="spellEnd"/>
      <w:r w:rsidR="00EE3EC6" w:rsidRPr="00EE3EC6">
        <w:rPr>
          <w:rFonts w:ascii="Times New Roman" w:hAnsi="Times New Roman" w:cs="Times New Roman"/>
          <w:bCs/>
          <w:i/>
          <w:iCs/>
          <w:sz w:val="28"/>
          <w:szCs w:val="28"/>
        </w:rPr>
        <w:t xml:space="preserve"> </w:t>
      </w:r>
      <w:proofErr w:type="spellStart"/>
      <w:r w:rsidR="00EE3EC6" w:rsidRPr="00EE3EC6">
        <w:rPr>
          <w:rFonts w:ascii="Times New Roman" w:hAnsi="Times New Roman" w:cs="Times New Roman"/>
          <w:bCs/>
          <w:i/>
          <w:iCs/>
          <w:sz w:val="28"/>
          <w:szCs w:val="28"/>
        </w:rPr>
        <w:t>қызметкерлері</w:t>
      </w:r>
      <w:proofErr w:type="spellEnd"/>
      <w:r w:rsidR="00EE3EC6" w:rsidRPr="00EE3EC6">
        <w:rPr>
          <w:rFonts w:ascii="Times New Roman" w:hAnsi="Times New Roman" w:cs="Times New Roman"/>
          <w:bCs/>
          <w:i/>
          <w:iCs/>
          <w:sz w:val="28"/>
          <w:szCs w:val="28"/>
        </w:rPr>
        <w:t xml:space="preserve"> </w:t>
      </w:r>
      <w:proofErr w:type="spellStart"/>
      <w:r w:rsidR="00EE3EC6" w:rsidRPr="00EE3EC6">
        <w:rPr>
          <w:rFonts w:ascii="Times New Roman" w:hAnsi="Times New Roman" w:cs="Times New Roman"/>
          <w:bCs/>
          <w:i/>
          <w:iCs/>
          <w:sz w:val="28"/>
          <w:szCs w:val="28"/>
        </w:rPr>
        <w:t>кәсіподағы</w:t>
      </w:r>
      <w:proofErr w:type="spellEnd"/>
      <w:r w:rsidR="00EE3EC6" w:rsidRPr="00EE3EC6">
        <w:rPr>
          <w:rFonts w:ascii="Times New Roman" w:hAnsi="Times New Roman" w:cs="Times New Roman"/>
          <w:bCs/>
          <w:i/>
          <w:iCs/>
          <w:sz w:val="28"/>
          <w:szCs w:val="28"/>
        </w:rPr>
        <w:t xml:space="preserve"> </w:t>
      </w:r>
      <w:proofErr w:type="spellStart"/>
      <w:r w:rsidR="00EE3EC6" w:rsidRPr="00EE3EC6">
        <w:rPr>
          <w:rFonts w:ascii="Times New Roman" w:hAnsi="Times New Roman" w:cs="Times New Roman"/>
          <w:bCs/>
          <w:i/>
          <w:iCs/>
          <w:sz w:val="28"/>
          <w:szCs w:val="28"/>
        </w:rPr>
        <w:t>Қарағанды</w:t>
      </w:r>
      <w:proofErr w:type="spellEnd"/>
      <w:r w:rsidR="00EE3EC6" w:rsidRPr="00EE3EC6">
        <w:rPr>
          <w:rFonts w:ascii="Times New Roman" w:hAnsi="Times New Roman" w:cs="Times New Roman"/>
          <w:bCs/>
          <w:i/>
          <w:iCs/>
          <w:sz w:val="28"/>
          <w:szCs w:val="28"/>
        </w:rPr>
        <w:t xml:space="preserve"> </w:t>
      </w:r>
      <w:proofErr w:type="spellStart"/>
      <w:r w:rsidR="00EE3EC6" w:rsidRPr="00EE3EC6">
        <w:rPr>
          <w:rFonts w:ascii="Times New Roman" w:hAnsi="Times New Roman" w:cs="Times New Roman"/>
          <w:bCs/>
          <w:i/>
          <w:iCs/>
          <w:sz w:val="28"/>
          <w:szCs w:val="28"/>
        </w:rPr>
        <w:t>облыстық</w:t>
      </w:r>
      <w:proofErr w:type="spellEnd"/>
      <w:r w:rsidR="00EE3EC6" w:rsidRPr="00EE3EC6">
        <w:rPr>
          <w:rFonts w:ascii="Times New Roman" w:hAnsi="Times New Roman" w:cs="Times New Roman"/>
          <w:bCs/>
          <w:i/>
          <w:iCs/>
          <w:sz w:val="28"/>
          <w:szCs w:val="28"/>
        </w:rPr>
        <w:t xml:space="preserve"> </w:t>
      </w:r>
      <w:proofErr w:type="spellStart"/>
      <w:r w:rsidR="00EE3EC6" w:rsidRPr="00EE3EC6">
        <w:rPr>
          <w:rFonts w:ascii="Times New Roman" w:hAnsi="Times New Roman" w:cs="Times New Roman"/>
          <w:bCs/>
          <w:i/>
          <w:iCs/>
          <w:sz w:val="28"/>
          <w:szCs w:val="28"/>
        </w:rPr>
        <w:t>ұйымының</w:t>
      </w:r>
      <w:proofErr w:type="spellEnd"/>
      <w:r w:rsidR="00EE3EC6" w:rsidRPr="00EE3EC6">
        <w:rPr>
          <w:rFonts w:ascii="Times New Roman" w:hAnsi="Times New Roman" w:cs="Times New Roman"/>
          <w:bCs/>
          <w:i/>
          <w:iCs/>
          <w:sz w:val="28"/>
          <w:szCs w:val="28"/>
        </w:rPr>
        <w:t xml:space="preserve"> </w:t>
      </w:r>
      <w:r w:rsidR="00EE3EC6" w:rsidRPr="00EE3EC6">
        <w:rPr>
          <w:rFonts w:ascii="Times New Roman" w:hAnsi="Times New Roman" w:cs="Times New Roman"/>
          <w:bCs/>
          <w:i/>
          <w:iCs/>
          <w:sz w:val="28"/>
          <w:szCs w:val="28"/>
        </w:rPr>
        <w:t>Ф</w:t>
      </w:r>
      <w:r w:rsidR="00EE3EC6" w:rsidRPr="00EE3EC6">
        <w:rPr>
          <w:rFonts w:ascii="Times New Roman" w:hAnsi="Times New Roman" w:cs="Times New Roman"/>
          <w:bCs/>
          <w:i/>
          <w:iCs/>
          <w:sz w:val="28"/>
          <w:szCs w:val="28"/>
        </w:rPr>
        <w:t>илиалы</w:t>
      </w:r>
      <w:r w:rsidR="00EE3EC6" w:rsidRPr="00EE3EC6">
        <w:rPr>
          <w:rFonts w:ascii="Times New Roman" w:hAnsi="Times New Roman" w:cs="Times New Roman"/>
          <w:bCs/>
          <w:i/>
          <w:iCs/>
          <w:sz w:val="28"/>
          <w:szCs w:val="28"/>
        </w:rPr>
        <w:t>)</w:t>
      </w:r>
      <w:r w:rsidRPr="00081A55">
        <w:rPr>
          <w:rFonts w:ascii="Times New Roman" w:hAnsi="Times New Roman" w:cs="Times New Roman"/>
          <w:bCs/>
          <w:sz w:val="28"/>
          <w:szCs w:val="28"/>
        </w:rPr>
        <w:t>.</w:t>
      </w:r>
    </w:p>
    <w:p w14:paraId="130BC792" w14:textId="77777777" w:rsidR="008D21BE" w:rsidRPr="008D21BE" w:rsidRDefault="008D21BE" w:rsidP="000E3CED">
      <w:pPr>
        <w:spacing w:after="0" w:line="276" w:lineRule="auto"/>
        <w:ind w:firstLine="567"/>
        <w:jc w:val="both"/>
        <w:rPr>
          <w:rStyle w:val="ezkurwreuab5ozgtqnkl"/>
          <w:rFonts w:ascii="Times New Roman" w:hAnsi="Times New Roman" w:cs="Times New Roman"/>
          <w:sz w:val="28"/>
          <w:szCs w:val="28"/>
          <w:lang w:val="kk-KZ"/>
        </w:rPr>
      </w:pPr>
      <w:r w:rsidRPr="008D21BE">
        <w:rPr>
          <w:rStyle w:val="ezkurwreuab5ozgtqnkl"/>
          <w:rFonts w:ascii="Times New Roman" w:hAnsi="Times New Roman" w:cs="Times New Roman"/>
          <w:sz w:val="28"/>
          <w:szCs w:val="28"/>
        </w:rPr>
        <w:t>Тепе</w:t>
      </w:r>
      <w:r w:rsidRPr="008D21BE">
        <w:rPr>
          <w:rFonts w:ascii="Times New Roman" w:hAnsi="Times New Roman" w:cs="Times New Roman"/>
          <w:sz w:val="28"/>
          <w:szCs w:val="28"/>
        </w:rPr>
        <w:t xml:space="preserve">-теңдік </w:t>
      </w:r>
      <w:r w:rsidRPr="008D21BE">
        <w:rPr>
          <w:rStyle w:val="ezkurwreuab5ozgtqnkl"/>
          <w:rFonts w:ascii="Times New Roman" w:hAnsi="Times New Roman" w:cs="Times New Roman"/>
          <w:sz w:val="28"/>
          <w:szCs w:val="28"/>
        </w:rPr>
        <w:t>негізде</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ұжымдық</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шартқа</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толықтырулар,</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өзгерістер</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әзірлеу</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және</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енгізу</w:t>
      </w:r>
      <w:r w:rsidRPr="008D21BE">
        <w:rPr>
          <w:rFonts w:ascii="Times New Roman" w:hAnsi="Times New Roman" w:cs="Times New Roman"/>
          <w:sz w:val="28"/>
          <w:szCs w:val="28"/>
        </w:rPr>
        <w:t xml:space="preserve"> бойынша </w:t>
      </w:r>
      <w:r w:rsidRPr="008D21BE">
        <w:rPr>
          <w:rStyle w:val="ezkurwreuab5ozgtqnkl"/>
          <w:rFonts w:ascii="Times New Roman" w:hAnsi="Times New Roman" w:cs="Times New Roman"/>
          <w:sz w:val="28"/>
          <w:szCs w:val="28"/>
        </w:rPr>
        <w:t>тұрақты</w:t>
      </w:r>
      <w:r w:rsidRPr="008D21BE">
        <w:rPr>
          <w:rFonts w:ascii="Times New Roman" w:hAnsi="Times New Roman" w:cs="Times New Roman"/>
          <w:sz w:val="28"/>
          <w:szCs w:val="28"/>
        </w:rPr>
        <w:t xml:space="preserve"> жұмыс </w:t>
      </w:r>
      <w:r w:rsidRPr="008D21BE">
        <w:rPr>
          <w:rStyle w:val="ezkurwreuab5ozgtqnkl"/>
          <w:rFonts w:ascii="Times New Roman" w:hAnsi="Times New Roman" w:cs="Times New Roman"/>
          <w:sz w:val="28"/>
          <w:szCs w:val="28"/>
        </w:rPr>
        <w:t>істейтін</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комиссия</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жұмыс</w:t>
      </w:r>
      <w:r w:rsidRPr="008D21BE">
        <w:rPr>
          <w:rFonts w:ascii="Times New Roman" w:hAnsi="Times New Roman" w:cs="Times New Roman"/>
          <w:sz w:val="28"/>
          <w:szCs w:val="28"/>
        </w:rPr>
        <w:t xml:space="preserve"> істейді</w:t>
      </w:r>
      <w:r w:rsidRPr="008D21BE">
        <w:rPr>
          <w:rStyle w:val="ezkurwreuab5ozgtqnkl"/>
          <w:rFonts w:ascii="Times New Roman" w:hAnsi="Times New Roman" w:cs="Times New Roman"/>
          <w:sz w:val="28"/>
          <w:szCs w:val="28"/>
        </w:rPr>
        <w:t>.</w:t>
      </w:r>
    </w:p>
    <w:p w14:paraId="3649BC81" w14:textId="0472FDFA" w:rsidR="00081A55" w:rsidRPr="008D21BE" w:rsidRDefault="008D21BE" w:rsidP="000E3CED">
      <w:pPr>
        <w:spacing w:after="0" w:line="276" w:lineRule="auto"/>
        <w:ind w:firstLine="567"/>
        <w:jc w:val="both"/>
        <w:rPr>
          <w:rFonts w:ascii="Times New Roman" w:hAnsi="Times New Roman" w:cs="Times New Roman"/>
          <w:bCs/>
          <w:sz w:val="28"/>
          <w:szCs w:val="28"/>
          <w:lang w:val="kk-KZ"/>
        </w:rPr>
      </w:pPr>
      <w:r w:rsidRPr="008D21BE">
        <w:rPr>
          <w:rFonts w:ascii="Times New Roman" w:hAnsi="Times New Roman" w:cs="Times New Roman"/>
          <w:sz w:val="28"/>
          <w:szCs w:val="28"/>
        </w:rPr>
        <w:t xml:space="preserve">2020-2023 </w:t>
      </w:r>
      <w:r w:rsidRPr="008D21BE">
        <w:rPr>
          <w:rStyle w:val="ezkurwreuab5ozgtqnkl"/>
          <w:rFonts w:ascii="Times New Roman" w:hAnsi="Times New Roman" w:cs="Times New Roman"/>
          <w:sz w:val="28"/>
          <w:szCs w:val="28"/>
        </w:rPr>
        <w:t>жылдарға</w:t>
      </w:r>
      <w:r w:rsidRPr="008D21BE">
        <w:rPr>
          <w:rFonts w:ascii="Times New Roman" w:hAnsi="Times New Roman" w:cs="Times New Roman"/>
          <w:sz w:val="28"/>
          <w:szCs w:val="28"/>
        </w:rPr>
        <w:t xml:space="preserve"> арналған </w:t>
      </w:r>
      <w:r w:rsidRPr="008D21BE">
        <w:rPr>
          <w:rStyle w:val="ezkurwreuab5ozgtqnkl"/>
          <w:rFonts w:ascii="Times New Roman" w:hAnsi="Times New Roman" w:cs="Times New Roman"/>
          <w:sz w:val="28"/>
          <w:szCs w:val="28"/>
        </w:rPr>
        <w:t>Ұжымдық</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шарттың</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қолданылу</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мерзімінің</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аяқталуына</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байланысты</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2023</w:t>
      </w:r>
      <w:r w:rsidRPr="008D21BE">
        <w:rPr>
          <w:rFonts w:ascii="Times New Roman" w:hAnsi="Times New Roman" w:cs="Times New Roman"/>
          <w:sz w:val="28"/>
          <w:szCs w:val="28"/>
        </w:rPr>
        <w:t xml:space="preserve"> жылғы </w:t>
      </w:r>
      <w:r w:rsidRPr="008D21BE">
        <w:rPr>
          <w:rStyle w:val="ezkurwreuab5ozgtqnkl"/>
          <w:rFonts w:ascii="Times New Roman" w:hAnsi="Times New Roman" w:cs="Times New Roman"/>
          <w:sz w:val="28"/>
          <w:szCs w:val="28"/>
        </w:rPr>
        <w:t>қазанда</w:t>
      </w:r>
      <w:r w:rsidRPr="008D21BE">
        <w:rPr>
          <w:rFonts w:ascii="Times New Roman" w:hAnsi="Times New Roman" w:cs="Times New Roman"/>
          <w:sz w:val="28"/>
          <w:szCs w:val="28"/>
        </w:rPr>
        <w:t xml:space="preserve"> </w:t>
      </w:r>
      <w:r>
        <w:rPr>
          <w:rStyle w:val="ezkurwreuab5ozgtqnkl"/>
          <w:rFonts w:ascii="Times New Roman" w:hAnsi="Times New Roman" w:cs="Times New Roman"/>
          <w:sz w:val="28"/>
          <w:szCs w:val="28"/>
          <w:lang w:val="kk-KZ"/>
        </w:rPr>
        <w:t>«</w:t>
      </w:r>
      <w:r w:rsidRPr="008D21BE">
        <w:rPr>
          <w:rStyle w:val="ezkurwreuab5ozgtqnkl"/>
          <w:rFonts w:ascii="Times New Roman" w:hAnsi="Times New Roman" w:cs="Times New Roman"/>
          <w:sz w:val="28"/>
          <w:szCs w:val="28"/>
        </w:rPr>
        <w:t>Әбілқас</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Сағынов</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атындағы</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Қарағанды</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техникалық</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университеті</w:t>
      </w:r>
      <w:r>
        <w:rPr>
          <w:rStyle w:val="ezkurwreuab5ozgtqnkl"/>
          <w:rFonts w:ascii="Times New Roman" w:hAnsi="Times New Roman" w:cs="Times New Roman"/>
          <w:sz w:val="28"/>
          <w:szCs w:val="28"/>
          <w:lang w:val="kk-KZ"/>
        </w:rPr>
        <w:t>»</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КЕАҚ</w:t>
      </w:r>
      <w:r w:rsidRPr="008D21BE">
        <w:rPr>
          <w:rFonts w:ascii="Times New Roman" w:hAnsi="Times New Roman" w:cs="Times New Roman"/>
          <w:sz w:val="28"/>
          <w:szCs w:val="28"/>
        </w:rPr>
        <w:t xml:space="preserve"> мен </w:t>
      </w:r>
      <w:r w:rsidRPr="008D21BE">
        <w:rPr>
          <w:rStyle w:val="ezkurwreuab5ozgtqnkl"/>
          <w:rFonts w:ascii="Times New Roman" w:hAnsi="Times New Roman" w:cs="Times New Roman"/>
          <w:sz w:val="28"/>
          <w:szCs w:val="28"/>
        </w:rPr>
        <w:t>университет</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оқытушылары</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мен</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қызметкерлерінің</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кәсіподақ</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ұйымы</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арасында</w:t>
      </w:r>
      <w:r w:rsidRPr="008D21BE">
        <w:rPr>
          <w:rFonts w:ascii="Times New Roman" w:hAnsi="Times New Roman" w:cs="Times New Roman"/>
          <w:sz w:val="28"/>
          <w:szCs w:val="28"/>
        </w:rPr>
        <w:t xml:space="preserve"> 2023-2026 жылдарға арналған </w:t>
      </w:r>
      <w:r w:rsidRPr="008D21BE">
        <w:rPr>
          <w:rStyle w:val="ezkurwreuab5ozgtqnkl"/>
          <w:rFonts w:ascii="Times New Roman" w:hAnsi="Times New Roman" w:cs="Times New Roman"/>
          <w:sz w:val="28"/>
          <w:szCs w:val="28"/>
        </w:rPr>
        <w:t>жаңа</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шарт</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өзектендіріліп</w:t>
      </w:r>
      <w:r w:rsidRPr="008D21BE">
        <w:rPr>
          <w:rFonts w:ascii="Times New Roman" w:hAnsi="Times New Roman" w:cs="Times New Roman"/>
          <w:sz w:val="28"/>
          <w:szCs w:val="28"/>
        </w:rPr>
        <w:t xml:space="preserve">, </w:t>
      </w:r>
      <w:r w:rsidRPr="008D21BE">
        <w:rPr>
          <w:rStyle w:val="ezkurwreuab5ozgtqnkl"/>
          <w:rFonts w:ascii="Times New Roman" w:hAnsi="Times New Roman" w:cs="Times New Roman"/>
          <w:sz w:val="28"/>
          <w:szCs w:val="28"/>
        </w:rPr>
        <w:t>бекітілді.</w:t>
      </w:r>
    </w:p>
    <w:p w14:paraId="10C766AF" w14:textId="386A1847" w:rsidR="00081A55" w:rsidRDefault="008D21BE" w:rsidP="000E3CED">
      <w:pPr>
        <w:spacing w:after="0" w:line="276" w:lineRule="auto"/>
        <w:ind w:firstLine="567"/>
        <w:jc w:val="both"/>
        <w:rPr>
          <w:rFonts w:ascii="Times New Roman" w:hAnsi="Times New Roman" w:cs="Times New Roman"/>
          <w:bCs/>
          <w:sz w:val="28"/>
          <w:szCs w:val="28"/>
          <w:lang w:val="kk-KZ"/>
        </w:rPr>
      </w:pPr>
      <w:r w:rsidRPr="008D21BE">
        <w:rPr>
          <w:rFonts w:ascii="Times New Roman" w:hAnsi="Times New Roman" w:cs="Times New Roman"/>
          <w:bCs/>
          <w:sz w:val="28"/>
          <w:szCs w:val="28"/>
        </w:rPr>
        <w:t>Салалық келісімнің негізгі ережелері оларды жаңа Ұжымдық шартқа енгізу үшін міндетті негіз болды, онда университет кәсіподағының мүшелері үшін бөлімдер бойынша алдыңғы шарттың маңызды нормалары сақталып, нақтыланды:</w:t>
      </w:r>
    </w:p>
    <w:p w14:paraId="16FF179F" w14:textId="422B23E9" w:rsidR="002850C6" w:rsidRPr="008D21BE" w:rsidRDefault="00081A55" w:rsidP="000E3CED">
      <w:pPr>
        <w:tabs>
          <w:tab w:val="left" w:pos="567"/>
          <w:tab w:val="left" w:pos="709"/>
        </w:tabs>
        <w:spacing w:after="0" w:line="276" w:lineRule="auto"/>
        <w:ind w:firstLine="567"/>
        <w:jc w:val="both"/>
        <w:rPr>
          <w:rFonts w:ascii="Times New Roman" w:hAnsi="Times New Roman" w:cs="Times New Roman"/>
          <w:bCs/>
          <w:sz w:val="28"/>
          <w:szCs w:val="28"/>
          <w:lang w:val="kk-KZ"/>
        </w:rPr>
      </w:pPr>
      <w:r w:rsidRPr="00081A55">
        <w:rPr>
          <w:rFonts w:ascii="Times New Roman" w:hAnsi="Times New Roman" w:cs="Times New Roman"/>
          <w:bCs/>
          <w:sz w:val="28"/>
          <w:szCs w:val="28"/>
        </w:rPr>
        <w:t xml:space="preserve">- </w:t>
      </w:r>
      <w:r w:rsidR="008D21BE" w:rsidRPr="000E3CED">
        <w:rPr>
          <w:rFonts w:ascii="Times New Roman" w:hAnsi="Times New Roman" w:cs="Times New Roman"/>
          <w:b/>
          <w:sz w:val="28"/>
          <w:szCs w:val="28"/>
          <w:lang w:val="kk-KZ"/>
        </w:rPr>
        <w:t>«Ж</w:t>
      </w:r>
      <w:r w:rsidR="008D21BE" w:rsidRPr="000E3CED">
        <w:rPr>
          <w:rFonts w:ascii="Times New Roman" w:hAnsi="Times New Roman" w:cs="Times New Roman"/>
          <w:b/>
          <w:sz w:val="28"/>
          <w:szCs w:val="28"/>
        </w:rPr>
        <w:t>ұмыскерлер мен жұмыс беруші арасындағы еңбек қатынастары</w:t>
      </w:r>
      <w:r w:rsidR="008D21BE" w:rsidRPr="000E3CED">
        <w:rPr>
          <w:rFonts w:ascii="Times New Roman" w:hAnsi="Times New Roman" w:cs="Times New Roman"/>
          <w:b/>
          <w:sz w:val="28"/>
          <w:szCs w:val="28"/>
          <w:lang w:val="kk-KZ"/>
        </w:rPr>
        <w:t>»</w:t>
      </w:r>
      <w:r w:rsidR="008D21BE" w:rsidRPr="008D21BE">
        <w:rPr>
          <w:rFonts w:ascii="Times New Roman" w:hAnsi="Times New Roman" w:cs="Times New Roman"/>
          <w:bCs/>
          <w:sz w:val="28"/>
          <w:szCs w:val="28"/>
        </w:rPr>
        <w:t xml:space="preserve"> бөлімі</w:t>
      </w:r>
      <w:r w:rsidR="008D21BE">
        <w:rPr>
          <w:rFonts w:ascii="Times New Roman" w:hAnsi="Times New Roman" w:cs="Times New Roman"/>
          <w:bCs/>
          <w:sz w:val="28"/>
          <w:szCs w:val="28"/>
          <w:lang w:val="kk-KZ"/>
        </w:rPr>
        <w:t xml:space="preserve"> </w:t>
      </w:r>
      <w:r w:rsidR="008D21BE" w:rsidRPr="008D21BE">
        <w:rPr>
          <w:rFonts w:ascii="Times New Roman" w:hAnsi="Times New Roman" w:cs="Times New Roman"/>
          <w:bCs/>
          <w:sz w:val="28"/>
          <w:szCs w:val="28"/>
        </w:rPr>
        <w:t>-</w:t>
      </w:r>
      <w:r w:rsidR="008D21BE">
        <w:rPr>
          <w:rFonts w:ascii="Times New Roman" w:hAnsi="Times New Roman" w:cs="Times New Roman"/>
          <w:bCs/>
          <w:sz w:val="28"/>
          <w:szCs w:val="28"/>
          <w:lang w:val="kk-KZ"/>
        </w:rPr>
        <w:t xml:space="preserve"> </w:t>
      </w:r>
      <w:r w:rsidR="008D21BE" w:rsidRPr="008D21BE">
        <w:rPr>
          <w:rFonts w:ascii="Times New Roman" w:hAnsi="Times New Roman" w:cs="Times New Roman"/>
          <w:bCs/>
          <w:sz w:val="28"/>
          <w:szCs w:val="28"/>
        </w:rPr>
        <w:t xml:space="preserve">профессор-оқытушылар құрамының оқу жүктемесінің көлемі оқу жылында бір ставкаға 680 сағаттан аспайды; жұмыскерлерді қашықтықтан жұмыс режиміне ауыстыру, бос тұрған кезеңдегі жұмыс нақты жазылған. ҚР Еңбек кодексі нормаларының орындалуына бақылау жүргізіледі. Демалыс кестесі университеттің кәсіподақ комитетімен келісіледі. </w:t>
      </w:r>
      <w:r w:rsidR="002A7C23">
        <w:rPr>
          <w:rFonts w:ascii="Times New Roman" w:hAnsi="Times New Roman" w:cs="Times New Roman"/>
          <w:bCs/>
          <w:sz w:val="28"/>
          <w:szCs w:val="28"/>
          <w:lang w:val="ru-RU"/>
        </w:rPr>
        <w:t>Ж</w:t>
      </w:r>
      <w:proofErr w:type="spellStart"/>
      <w:r w:rsidR="008D21BE" w:rsidRPr="008D21BE">
        <w:rPr>
          <w:rFonts w:ascii="Times New Roman" w:hAnsi="Times New Roman" w:cs="Times New Roman"/>
          <w:bCs/>
          <w:sz w:val="28"/>
          <w:szCs w:val="28"/>
        </w:rPr>
        <w:t>ұмыс</w:t>
      </w:r>
      <w:proofErr w:type="spellEnd"/>
      <w:r w:rsidR="008D21BE" w:rsidRPr="008D21BE">
        <w:rPr>
          <w:rFonts w:ascii="Times New Roman" w:hAnsi="Times New Roman" w:cs="Times New Roman"/>
          <w:bCs/>
          <w:sz w:val="28"/>
          <w:szCs w:val="28"/>
        </w:rPr>
        <w:t xml:space="preserve"> </w:t>
      </w:r>
      <w:proofErr w:type="spellStart"/>
      <w:r w:rsidR="008D21BE" w:rsidRPr="008D21BE">
        <w:rPr>
          <w:rFonts w:ascii="Times New Roman" w:hAnsi="Times New Roman" w:cs="Times New Roman"/>
          <w:bCs/>
          <w:sz w:val="28"/>
          <w:szCs w:val="28"/>
        </w:rPr>
        <w:t>уақыты</w:t>
      </w:r>
      <w:proofErr w:type="spellEnd"/>
      <w:r w:rsidR="008D21BE" w:rsidRPr="008D21BE">
        <w:rPr>
          <w:rFonts w:ascii="Times New Roman" w:hAnsi="Times New Roman" w:cs="Times New Roman"/>
          <w:bCs/>
          <w:sz w:val="28"/>
          <w:szCs w:val="28"/>
        </w:rPr>
        <w:t xml:space="preserve">, </w:t>
      </w:r>
      <w:proofErr w:type="spellStart"/>
      <w:r w:rsidR="008D21BE" w:rsidRPr="008D21BE">
        <w:rPr>
          <w:rFonts w:ascii="Times New Roman" w:hAnsi="Times New Roman" w:cs="Times New Roman"/>
          <w:bCs/>
          <w:sz w:val="28"/>
          <w:szCs w:val="28"/>
        </w:rPr>
        <w:t>демалыс</w:t>
      </w:r>
      <w:proofErr w:type="spellEnd"/>
      <w:r w:rsidR="008D21BE" w:rsidRPr="008D21BE">
        <w:rPr>
          <w:rFonts w:ascii="Times New Roman" w:hAnsi="Times New Roman" w:cs="Times New Roman"/>
          <w:bCs/>
          <w:sz w:val="28"/>
          <w:szCs w:val="28"/>
        </w:rPr>
        <w:t xml:space="preserve"> </w:t>
      </w:r>
      <w:proofErr w:type="spellStart"/>
      <w:r w:rsidR="008D21BE" w:rsidRPr="008D21BE">
        <w:rPr>
          <w:rFonts w:ascii="Times New Roman" w:hAnsi="Times New Roman" w:cs="Times New Roman"/>
          <w:bCs/>
          <w:sz w:val="28"/>
          <w:szCs w:val="28"/>
        </w:rPr>
        <w:t>күндері</w:t>
      </w:r>
      <w:proofErr w:type="spellEnd"/>
      <w:r w:rsidR="008D21BE" w:rsidRPr="008D21BE">
        <w:rPr>
          <w:rFonts w:ascii="Times New Roman" w:hAnsi="Times New Roman" w:cs="Times New Roman"/>
          <w:bCs/>
          <w:sz w:val="28"/>
          <w:szCs w:val="28"/>
        </w:rPr>
        <w:t xml:space="preserve"> </w:t>
      </w:r>
      <w:proofErr w:type="spellStart"/>
      <w:r w:rsidR="008D21BE" w:rsidRPr="008D21BE">
        <w:rPr>
          <w:rFonts w:ascii="Times New Roman" w:hAnsi="Times New Roman" w:cs="Times New Roman"/>
          <w:bCs/>
          <w:sz w:val="28"/>
          <w:szCs w:val="28"/>
        </w:rPr>
        <w:t>бойынша</w:t>
      </w:r>
      <w:proofErr w:type="spellEnd"/>
      <w:r w:rsidR="008D21BE" w:rsidRPr="008D21BE">
        <w:rPr>
          <w:rFonts w:ascii="Times New Roman" w:hAnsi="Times New Roman" w:cs="Times New Roman"/>
          <w:bCs/>
          <w:sz w:val="28"/>
          <w:szCs w:val="28"/>
        </w:rPr>
        <w:t xml:space="preserve"> </w:t>
      </w:r>
      <w:proofErr w:type="spellStart"/>
      <w:r w:rsidR="008D21BE" w:rsidRPr="008D21BE">
        <w:rPr>
          <w:rFonts w:ascii="Times New Roman" w:hAnsi="Times New Roman" w:cs="Times New Roman"/>
          <w:bCs/>
          <w:sz w:val="28"/>
          <w:szCs w:val="28"/>
        </w:rPr>
        <w:t>туындайтын</w:t>
      </w:r>
      <w:proofErr w:type="spellEnd"/>
      <w:r w:rsidR="008D21BE" w:rsidRPr="008D21BE">
        <w:rPr>
          <w:rFonts w:ascii="Times New Roman" w:hAnsi="Times New Roman" w:cs="Times New Roman"/>
          <w:bCs/>
          <w:sz w:val="28"/>
          <w:szCs w:val="28"/>
        </w:rPr>
        <w:t xml:space="preserve"> </w:t>
      </w:r>
      <w:proofErr w:type="spellStart"/>
      <w:r w:rsidR="008D21BE" w:rsidRPr="008D21BE">
        <w:rPr>
          <w:rFonts w:ascii="Times New Roman" w:hAnsi="Times New Roman" w:cs="Times New Roman"/>
          <w:bCs/>
          <w:sz w:val="28"/>
          <w:szCs w:val="28"/>
        </w:rPr>
        <w:t>мәселелер</w:t>
      </w:r>
      <w:proofErr w:type="spellEnd"/>
      <w:r w:rsidR="008D21BE" w:rsidRPr="008D21BE">
        <w:rPr>
          <w:rFonts w:ascii="Times New Roman" w:hAnsi="Times New Roman" w:cs="Times New Roman"/>
          <w:bCs/>
          <w:sz w:val="28"/>
          <w:szCs w:val="28"/>
        </w:rPr>
        <w:t xml:space="preserve"> </w:t>
      </w:r>
      <w:proofErr w:type="spellStart"/>
      <w:r w:rsidR="008D21BE" w:rsidRPr="008D21BE">
        <w:rPr>
          <w:rFonts w:ascii="Times New Roman" w:hAnsi="Times New Roman" w:cs="Times New Roman"/>
          <w:bCs/>
          <w:sz w:val="28"/>
          <w:szCs w:val="28"/>
        </w:rPr>
        <w:t>жедел</w:t>
      </w:r>
      <w:proofErr w:type="spellEnd"/>
      <w:r w:rsidR="008D21BE" w:rsidRPr="008D21BE">
        <w:rPr>
          <w:rFonts w:ascii="Times New Roman" w:hAnsi="Times New Roman" w:cs="Times New Roman"/>
          <w:bCs/>
          <w:sz w:val="28"/>
          <w:szCs w:val="28"/>
        </w:rPr>
        <w:t xml:space="preserve"> </w:t>
      </w:r>
      <w:proofErr w:type="spellStart"/>
      <w:r w:rsidR="008D21BE" w:rsidRPr="008D21BE">
        <w:rPr>
          <w:rFonts w:ascii="Times New Roman" w:hAnsi="Times New Roman" w:cs="Times New Roman"/>
          <w:bCs/>
          <w:sz w:val="28"/>
          <w:szCs w:val="28"/>
        </w:rPr>
        <w:t>шешіледі</w:t>
      </w:r>
      <w:proofErr w:type="spellEnd"/>
      <w:r w:rsidR="008D21BE" w:rsidRPr="008D21BE">
        <w:rPr>
          <w:rFonts w:ascii="Times New Roman" w:hAnsi="Times New Roman" w:cs="Times New Roman"/>
          <w:bCs/>
          <w:sz w:val="28"/>
          <w:szCs w:val="28"/>
        </w:rPr>
        <w:t>. Еңбек заңнамасын бұзушылықтар анықталған жоқ</w:t>
      </w:r>
      <w:r w:rsidR="008D21BE">
        <w:rPr>
          <w:rFonts w:ascii="Times New Roman" w:hAnsi="Times New Roman" w:cs="Times New Roman"/>
          <w:bCs/>
          <w:sz w:val="28"/>
          <w:szCs w:val="28"/>
          <w:lang w:val="kk-KZ"/>
        </w:rPr>
        <w:t>;</w:t>
      </w:r>
    </w:p>
    <w:p w14:paraId="28D154EF" w14:textId="51D0AD14" w:rsidR="00853F4B" w:rsidRDefault="00853F4B" w:rsidP="000E3CED">
      <w:pPr>
        <w:tabs>
          <w:tab w:val="left" w:pos="567"/>
        </w:tabs>
        <w:spacing w:after="0" w:line="276" w:lineRule="auto"/>
        <w:ind w:firstLine="567"/>
        <w:jc w:val="both"/>
        <w:rPr>
          <w:rFonts w:ascii="Times New Roman" w:hAnsi="Times New Roman" w:cs="Times New Roman"/>
          <w:bCs/>
          <w:sz w:val="28"/>
          <w:szCs w:val="28"/>
          <w:lang w:val="kk-KZ"/>
        </w:rPr>
      </w:pPr>
      <w:r w:rsidRPr="00853F4B">
        <w:rPr>
          <w:rFonts w:ascii="Times New Roman" w:hAnsi="Times New Roman" w:cs="Times New Roman"/>
          <w:bCs/>
          <w:sz w:val="28"/>
          <w:szCs w:val="28"/>
          <w:lang w:val="kk-KZ"/>
        </w:rPr>
        <w:t xml:space="preserve">- </w:t>
      </w:r>
      <w:r w:rsidR="008D21BE" w:rsidRPr="000E3CED">
        <w:rPr>
          <w:rFonts w:ascii="Times New Roman" w:hAnsi="Times New Roman" w:cs="Times New Roman"/>
          <w:b/>
          <w:sz w:val="28"/>
          <w:szCs w:val="28"/>
          <w:lang w:val="kk-KZ"/>
        </w:rPr>
        <w:t>«Еңбекке ақы төлеу және нормалау»</w:t>
      </w:r>
      <w:r w:rsidR="008D21BE" w:rsidRPr="008D21BE">
        <w:rPr>
          <w:rFonts w:ascii="Times New Roman" w:hAnsi="Times New Roman" w:cs="Times New Roman"/>
          <w:bCs/>
          <w:sz w:val="28"/>
          <w:szCs w:val="28"/>
          <w:lang w:val="kk-KZ"/>
        </w:rPr>
        <w:t xml:space="preserve"> бөлімі</w:t>
      </w:r>
      <w:r w:rsidR="008D21BE">
        <w:rPr>
          <w:rFonts w:ascii="Times New Roman" w:hAnsi="Times New Roman" w:cs="Times New Roman"/>
          <w:bCs/>
          <w:sz w:val="28"/>
          <w:szCs w:val="28"/>
          <w:lang w:val="kk-KZ"/>
        </w:rPr>
        <w:t xml:space="preserve"> </w:t>
      </w:r>
      <w:r w:rsidR="008D21BE" w:rsidRPr="008D21BE">
        <w:rPr>
          <w:rFonts w:ascii="Times New Roman" w:hAnsi="Times New Roman" w:cs="Times New Roman"/>
          <w:bCs/>
          <w:sz w:val="28"/>
          <w:szCs w:val="28"/>
          <w:lang w:val="kk-KZ"/>
        </w:rPr>
        <w:t>-</w:t>
      </w:r>
      <w:r w:rsidR="008D21BE">
        <w:rPr>
          <w:rFonts w:ascii="Times New Roman" w:hAnsi="Times New Roman" w:cs="Times New Roman"/>
          <w:bCs/>
          <w:sz w:val="28"/>
          <w:szCs w:val="28"/>
          <w:lang w:val="kk-KZ"/>
        </w:rPr>
        <w:t xml:space="preserve"> </w:t>
      </w:r>
      <w:r w:rsidR="003E0004">
        <w:rPr>
          <w:rFonts w:ascii="Times New Roman" w:hAnsi="Times New Roman" w:cs="Times New Roman"/>
          <w:bCs/>
          <w:sz w:val="28"/>
          <w:szCs w:val="28"/>
          <w:lang w:val="kk-KZ"/>
        </w:rPr>
        <w:t>У</w:t>
      </w:r>
      <w:r w:rsidR="008D21BE" w:rsidRPr="008D21BE">
        <w:rPr>
          <w:rFonts w:ascii="Times New Roman" w:hAnsi="Times New Roman" w:cs="Times New Roman"/>
          <w:bCs/>
          <w:sz w:val="28"/>
          <w:szCs w:val="28"/>
          <w:lang w:val="kk-KZ"/>
        </w:rPr>
        <w:t xml:space="preserve">ниверситеттің Ғылыми </w:t>
      </w:r>
      <w:r w:rsidR="008D21BE">
        <w:rPr>
          <w:rFonts w:ascii="Times New Roman" w:hAnsi="Times New Roman" w:cs="Times New Roman"/>
          <w:bCs/>
          <w:sz w:val="28"/>
          <w:szCs w:val="28"/>
          <w:lang w:val="kk-KZ"/>
        </w:rPr>
        <w:t>кеңесінің шешімімен бекітілген «Қ</w:t>
      </w:r>
      <w:r w:rsidR="008D21BE" w:rsidRPr="008D21BE">
        <w:rPr>
          <w:rFonts w:ascii="Times New Roman" w:hAnsi="Times New Roman" w:cs="Times New Roman"/>
          <w:bCs/>
          <w:sz w:val="28"/>
          <w:szCs w:val="28"/>
          <w:lang w:val="kk-KZ"/>
        </w:rPr>
        <w:t>ызметкерлерге еңбекақы төлеу, материалдық ынталандыру және сыйлықақы беру жүйесі туралы Ережег</w:t>
      </w:r>
      <w:r w:rsidR="008D21BE">
        <w:rPr>
          <w:rFonts w:ascii="Times New Roman" w:hAnsi="Times New Roman" w:cs="Times New Roman"/>
          <w:bCs/>
          <w:sz w:val="28"/>
          <w:szCs w:val="28"/>
          <w:lang w:val="kk-KZ"/>
        </w:rPr>
        <w:t>е»</w:t>
      </w:r>
      <w:r w:rsidR="008D21BE" w:rsidRPr="008D21BE">
        <w:rPr>
          <w:rFonts w:ascii="Times New Roman" w:hAnsi="Times New Roman" w:cs="Times New Roman"/>
          <w:bCs/>
          <w:sz w:val="28"/>
          <w:szCs w:val="28"/>
          <w:lang w:val="kk-KZ"/>
        </w:rPr>
        <w:t xml:space="preserve"> сәйкес жүзеге асырылады.</w:t>
      </w:r>
    </w:p>
    <w:p w14:paraId="66562ED7" w14:textId="2E7B0893" w:rsidR="00881024" w:rsidRDefault="008D21BE" w:rsidP="000E3CED">
      <w:pPr>
        <w:tabs>
          <w:tab w:val="left" w:pos="567"/>
        </w:tabs>
        <w:spacing w:after="0" w:line="276" w:lineRule="auto"/>
        <w:ind w:firstLine="567"/>
        <w:jc w:val="both"/>
        <w:rPr>
          <w:rFonts w:ascii="Times New Roman" w:hAnsi="Times New Roman" w:cs="Times New Roman"/>
          <w:bCs/>
          <w:sz w:val="28"/>
          <w:szCs w:val="28"/>
          <w:lang w:val="kk-KZ"/>
        </w:rPr>
      </w:pPr>
      <w:r w:rsidRPr="008D21BE">
        <w:rPr>
          <w:rFonts w:ascii="Times New Roman" w:hAnsi="Times New Roman" w:cs="Times New Roman"/>
          <w:bCs/>
          <w:sz w:val="28"/>
          <w:szCs w:val="28"/>
          <w:lang w:val="kk-KZ"/>
        </w:rPr>
        <w:lastRenderedPageBreak/>
        <w:t>2021 жылдың қыркүйегінен бастап ҚР БҒМ бұйрығына сәйкес штаттық оқытушыларға кемінде 200 мың теңге, профессорларға – 350 мың теңге ең төменгі жалақы белгіленді.</w:t>
      </w:r>
    </w:p>
    <w:p w14:paraId="06716A71" w14:textId="7E1E739E" w:rsidR="00605AEB" w:rsidRDefault="00605AEB" w:rsidP="000E3CED">
      <w:pPr>
        <w:tabs>
          <w:tab w:val="left" w:pos="567"/>
        </w:tabs>
        <w:spacing w:after="0" w:line="276" w:lineRule="auto"/>
        <w:ind w:firstLine="567"/>
        <w:jc w:val="both"/>
        <w:rPr>
          <w:rFonts w:ascii="Times New Roman" w:hAnsi="Times New Roman" w:cs="Times New Roman"/>
          <w:bCs/>
          <w:sz w:val="28"/>
          <w:szCs w:val="28"/>
          <w:lang w:val="kk-KZ"/>
        </w:rPr>
      </w:pPr>
      <w:r w:rsidRPr="00605AEB">
        <w:rPr>
          <w:rFonts w:ascii="Times New Roman" w:hAnsi="Times New Roman" w:cs="Times New Roman"/>
          <w:bCs/>
          <w:sz w:val="28"/>
          <w:szCs w:val="28"/>
          <w:lang w:val="kk-KZ"/>
        </w:rPr>
        <w:t>2022 жылдан бастап барлық дәрежелі штаттық ПОҚ және университет қызметкерлеріне Мемлекеттік қосымша ақыға ЖОО қаражаты есебінен қосымша ақылар енгізілді:</w:t>
      </w:r>
    </w:p>
    <w:p w14:paraId="3E00AED5" w14:textId="4FF7205C" w:rsidR="00881024" w:rsidRDefault="00881024" w:rsidP="000E3CED">
      <w:pPr>
        <w:tabs>
          <w:tab w:val="left" w:pos="567"/>
        </w:tabs>
        <w:spacing w:after="0" w:line="276" w:lineRule="auto"/>
        <w:ind w:firstLine="567"/>
        <w:jc w:val="both"/>
        <w:rPr>
          <w:rFonts w:ascii="Times New Roman" w:hAnsi="Times New Roman" w:cs="Times New Roman"/>
          <w:bCs/>
          <w:sz w:val="28"/>
          <w:szCs w:val="28"/>
          <w:lang w:val="kk-KZ"/>
        </w:rPr>
      </w:pPr>
      <w:r w:rsidRPr="00881024">
        <w:rPr>
          <w:rFonts w:ascii="Times New Roman" w:hAnsi="Times New Roman" w:cs="Times New Roman"/>
          <w:bCs/>
          <w:sz w:val="28"/>
          <w:szCs w:val="28"/>
          <w:lang w:val="kk-KZ"/>
        </w:rPr>
        <w:t>- ғылым кандидаты және PhD докторы</w:t>
      </w:r>
      <w:r w:rsidR="00605AEB">
        <w:rPr>
          <w:rFonts w:ascii="Times New Roman" w:hAnsi="Times New Roman" w:cs="Times New Roman"/>
          <w:bCs/>
          <w:sz w:val="28"/>
          <w:szCs w:val="28"/>
          <w:lang w:val="kk-KZ"/>
        </w:rPr>
        <w:t xml:space="preserve"> ғылыми</w:t>
      </w:r>
      <w:r w:rsidRPr="00881024">
        <w:rPr>
          <w:rFonts w:ascii="Times New Roman" w:hAnsi="Times New Roman" w:cs="Times New Roman"/>
          <w:bCs/>
          <w:sz w:val="28"/>
          <w:szCs w:val="28"/>
          <w:lang w:val="kk-KZ"/>
        </w:rPr>
        <w:t xml:space="preserve"> дәрежесі үшін 25 мың теңге</w:t>
      </w:r>
      <w:r w:rsidR="00605AEB">
        <w:rPr>
          <w:rFonts w:ascii="Times New Roman" w:hAnsi="Times New Roman" w:cs="Times New Roman"/>
          <w:bCs/>
          <w:sz w:val="28"/>
          <w:szCs w:val="28"/>
          <w:lang w:val="kk-KZ"/>
        </w:rPr>
        <w:t xml:space="preserve"> қосымша ақы</w:t>
      </w:r>
      <w:r w:rsidRPr="00881024">
        <w:rPr>
          <w:rFonts w:ascii="Times New Roman" w:hAnsi="Times New Roman" w:cs="Times New Roman"/>
          <w:bCs/>
          <w:sz w:val="28"/>
          <w:szCs w:val="28"/>
          <w:lang w:val="kk-KZ"/>
        </w:rPr>
        <w:t xml:space="preserve">, ғылым докторы </w:t>
      </w:r>
      <w:r w:rsidR="00605AEB">
        <w:rPr>
          <w:rFonts w:ascii="Times New Roman" w:hAnsi="Times New Roman" w:cs="Times New Roman"/>
          <w:bCs/>
          <w:sz w:val="28"/>
          <w:szCs w:val="28"/>
          <w:lang w:val="kk-KZ"/>
        </w:rPr>
        <w:t>ғылыми</w:t>
      </w:r>
      <w:r w:rsidRPr="00881024">
        <w:rPr>
          <w:rFonts w:ascii="Times New Roman" w:hAnsi="Times New Roman" w:cs="Times New Roman"/>
          <w:bCs/>
          <w:sz w:val="28"/>
          <w:szCs w:val="28"/>
          <w:lang w:val="kk-KZ"/>
        </w:rPr>
        <w:t xml:space="preserve"> дәрежесі үшін – 50 мың теңге;</w:t>
      </w:r>
    </w:p>
    <w:p w14:paraId="48486BC7" w14:textId="2255481D" w:rsidR="00881024" w:rsidRDefault="00881024" w:rsidP="000E3CED">
      <w:pPr>
        <w:tabs>
          <w:tab w:val="left" w:pos="567"/>
        </w:tabs>
        <w:spacing w:after="0" w:line="276" w:lineRule="auto"/>
        <w:ind w:firstLine="567"/>
        <w:jc w:val="both"/>
        <w:rPr>
          <w:rFonts w:ascii="Times New Roman" w:hAnsi="Times New Roman" w:cs="Times New Roman"/>
          <w:bCs/>
          <w:sz w:val="28"/>
          <w:szCs w:val="28"/>
          <w:lang w:val="kk-KZ"/>
        </w:rPr>
      </w:pPr>
      <w:r w:rsidRPr="00881024">
        <w:rPr>
          <w:rFonts w:ascii="Times New Roman" w:hAnsi="Times New Roman" w:cs="Times New Roman"/>
          <w:bCs/>
          <w:sz w:val="28"/>
          <w:szCs w:val="28"/>
          <w:lang w:val="kk-KZ"/>
        </w:rPr>
        <w:t>- доцент (доцент) ғылыми атағы (</w:t>
      </w:r>
      <w:r w:rsidR="00605AEB" w:rsidRPr="00012666">
        <w:rPr>
          <w:rFonts w:ascii="Times New Roman" w:hAnsi="Times New Roman" w:cs="Times New Roman"/>
          <w:bCs/>
          <w:sz w:val="28"/>
          <w:szCs w:val="28"/>
          <w:lang w:val="kk-KZ"/>
        </w:rPr>
        <w:t>ЖАК</w:t>
      </w:r>
      <w:r w:rsidRPr="00012666">
        <w:rPr>
          <w:rFonts w:ascii="Times New Roman" w:hAnsi="Times New Roman" w:cs="Times New Roman"/>
          <w:bCs/>
          <w:sz w:val="28"/>
          <w:szCs w:val="28"/>
          <w:lang w:val="kk-KZ"/>
        </w:rPr>
        <w:t xml:space="preserve"> немесе </w:t>
      </w:r>
      <w:r w:rsidR="00605AEB" w:rsidRPr="00012666">
        <w:rPr>
          <w:rFonts w:ascii="Times New Roman" w:eastAsia="Times New Roman" w:hAnsi="Times New Roman" w:cs="Times New Roman"/>
          <w:kern w:val="36"/>
          <w:sz w:val="28"/>
          <w:szCs w:val="28"/>
          <w:lang w:val="kk-KZ" w:eastAsia="ru-KZ"/>
        </w:rPr>
        <w:t>ҒЖББСҚК</w:t>
      </w:r>
      <w:r w:rsidRPr="00881024">
        <w:rPr>
          <w:rFonts w:ascii="Times New Roman" w:hAnsi="Times New Roman" w:cs="Times New Roman"/>
          <w:bCs/>
          <w:sz w:val="28"/>
          <w:szCs w:val="28"/>
          <w:lang w:val="kk-KZ"/>
        </w:rPr>
        <w:t>) болғаны үшін 15 мың теңге мөлшерінде;</w:t>
      </w:r>
    </w:p>
    <w:p w14:paraId="2C54A592" w14:textId="3CBC38BB" w:rsidR="00881024" w:rsidRDefault="00881024" w:rsidP="000E3CED">
      <w:pPr>
        <w:tabs>
          <w:tab w:val="left" w:pos="567"/>
        </w:tabs>
        <w:spacing w:after="0" w:line="276" w:lineRule="auto"/>
        <w:ind w:firstLine="567"/>
        <w:jc w:val="both"/>
        <w:rPr>
          <w:rFonts w:ascii="Times New Roman" w:hAnsi="Times New Roman" w:cs="Times New Roman"/>
          <w:bCs/>
          <w:sz w:val="28"/>
          <w:szCs w:val="28"/>
          <w:lang w:val="kk-KZ"/>
        </w:rPr>
      </w:pPr>
      <w:r w:rsidRPr="00881024">
        <w:rPr>
          <w:rFonts w:ascii="Times New Roman" w:hAnsi="Times New Roman" w:cs="Times New Roman"/>
          <w:bCs/>
          <w:sz w:val="28"/>
          <w:szCs w:val="28"/>
          <w:lang w:val="kk-KZ"/>
        </w:rPr>
        <w:t>- профессор (толық профессор) ғылыми атағы (</w:t>
      </w:r>
      <w:r w:rsidR="00605AEB" w:rsidRPr="00012666">
        <w:rPr>
          <w:rFonts w:ascii="Times New Roman" w:hAnsi="Times New Roman" w:cs="Times New Roman"/>
          <w:bCs/>
          <w:sz w:val="28"/>
          <w:szCs w:val="28"/>
          <w:lang w:val="kk-KZ"/>
        </w:rPr>
        <w:t xml:space="preserve">ЖАК немесе </w:t>
      </w:r>
      <w:r w:rsidR="00605AEB" w:rsidRPr="00012666">
        <w:rPr>
          <w:rFonts w:ascii="Times New Roman" w:eastAsia="Times New Roman" w:hAnsi="Times New Roman" w:cs="Times New Roman"/>
          <w:kern w:val="36"/>
          <w:sz w:val="28"/>
          <w:szCs w:val="28"/>
          <w:lang w:val="kk-KZ" w:eastAsia="ru-KZ"/>
        </w:rPr>
        <w:t>ҒЖББСҚК</w:t>
      </w:r>
      <w:r w:rsidRPr="00881024">
        <w:rPr>
          <w:rFonts w:ascii="Times New Roman" w:hAnsi="Times New Roman" w:cs="Times New Roman"/>
          <w:bCs/>
          <w:sz w:val="28"/>
          <w:szCs w:val="28"/>
          <w:lang w:val="kk-KZ"/>
        </w:rPr>
        <w:t>) болғаны үшін – 30 мың теңге.</w:t>
      </w:r>
    </w:p>
    <w:p w14:paraId="45D2F81E" w14:textId="525AAF28" w:rsidR="00823B1C" w:rsidRDefault="00605AEB" w:rsidP="000E3CED">
      <w:pPr>
        <w:tabs>
          <w:tab w:val="left" w:pos="567"/>
        </w:tabs>
        <w:spacing w:after="0" w:line="276"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Университетте қолданылып жүрген</w:t>
      </w:r>
      <w:r w:rsidRPr="00605AEB">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w:t>
      </w:r>
      <w:r w:rsidRPr="00605AEB">
        <w:rPr>
          <w:rFonts w:ascii="Times New Roman" w:hAnsi="Times New Roman" w:cs="Times New Roman"/>
          <w:bCs/>
          <w:sz w:val="28"/>
          <w:szCs w:val="28"/>
          <w:lang w:val="kk-KZ"/>
        </w:rPr>
        <w:t xml:space="preserve">ПОҚ-ның </w:t>
      </w:r>
      <w:r>
        <w:rPr>
          <w:rFonts w:ascii="Times New Roman" w:hAnsi="Times New Roman" w:cs="Times New Roman"/>
          <w:bCs/>
          <w:sz w:val="28"/>
          <w:szCs w:val="28"/>
          <w:lang w:val="kk-KZ"/>
        </w:rPr>
        <w:t>сараланған төлемі туралы Ереже»</w:t>
      </w:r>
      <w:r w:rsidRPr="00605AEB">
        <w:rPr>
          <w:rFonts w:ascii="Times New Roman" w:hAnsi="Times New Roman" w:cs="Times New Roman"/>
          <w:bCs/>
          <w:sz w:val="28"/>
          <w:szCs w:val="28"/>
          <w:lang w:val="kk-KZ"/>
        </w:rPr>
        <w:t xml:space="preserve"> бойынша ПОҚ-ның негізгі лауазымдық жалақысына үстемеақылар бойынша коэффициенттер: 1,45; 1,65 және 1,85-ке дейін ұлғайтылды.</w:t>
      </w:r>
    </w:p>
    <w:p w14:paraId="668A522C" w14:textId="77777777" w:rsidR="00012666" w:rsidRDefault="00012666" w:rsidP="000E3CED">
      <w:pPr>
        <w:tabs>
          <w:tab w:val="left" w:pos="567"/>
        </w:tabs>
        <w:spacing w:after="0" w:line="276" w:lineRule="auto"/>
        <w:ind w:firstLine="567"/>
        <w:jc w:val="both"/>
        <w:rPr>
          <w:rFonts w:ascii="Times New Roman" w:hAnsi="Times New Roman" w:cs="Times New Roman"/>
          <w:bCs/>
          <w:sz w:val="28"/>
          <w:szCs w:val="28"/>
          <w:lang w:val="kk-KZ"/>
        </w:rPr>
      </w:pPr>
      <w:r w:rsidRPr="00012666">
        <w:rPr>
          <w:rFonts w:ascii="Times New Roman" w:hAnsi="Times New Roman" w:cs="Times New Roman"/>
          <w:bCs/>
          <w:sz w:val="28"/>
          <w:szCs w:val="28"/>
          <w:lang w:val="kk-KZ"/>
        </w:rPr>
        <w:t>2022 жылдан бастап университет ғалымдары жоғары дәрежелі жарияланымдар мен патенттер алу шығындарын толығымен өтейді.</w:t>
      </w:r>
      <w:r>
        <w:rPr>
          <w:rFonts w:ascii="Times New Roman" w:hAnsi="Times New Roman" w:cs="Times New Roman"/>
          <w:bCs/>
          <w:sz w:val="28"/>
          <w:szCs w:val="28"/>
          <w:lang w:val="kk-KZ"/>
        </w:rPr>
        <w:t xml:space="preserve"> </w:t>
      </w:r>
    </w:p>
    <w:p w14:paraId="1931685C" w14:textId="637F4D21" w:rsidR="00823B1C" w:rsidRDefault="00823B1C" w:rsidP="000E3CED">
      <w:pPr>
        <w:tabs>
          <w:tab w:val="left" w:pos="567"/>
        </w:tabs>
        <w:spacing w:after="0" w:line="276" w:lineRule="auto"/>
        <w:ind w:firstLine="567"/>
        <w:jc w:val="both"/>
        <w:rPr>
          <w:rFonts w:ascii="Times New Roman" w:hAnsi="Times New Roman" w:cs="Times New Roman"/>
          <w:bCs/>
          <w:sz w:val="28"/>
          <w:szCs w:val="28"/>
          <w:lang w:val="kk-KZ"/>
        </w:rPr>
      </w:pPr>
      <w:r w:rsidRPr="00823B1C">
        <w:rPr>
          <w:rFonts w:ascii="Times New Roman" w:hAnsi="Times New Roman" w:cs="Times New Roman"/>
          <w:bCs/>
          <w:sz w:val="28"/>
          <w:szCs w:val="28"/>
          <w:lang w:val="kk-KZ"/>
        </w:rPr>
        <w:t>2023 жылдың 1 қыркүйегінен бастап негізгі жалақы өсті:</w:t>
      </w:r>
    </w:p>
    <w:p w14:paraId="38F6DADF" w14:textId="33486133" w:rsidR="00823B1C" w:rsidRPr="00823B1C" w:rsidRDefault="00823B1C" w:rsidP="000E3CED">
      <w:pPr>
        <w:tabs>
          <w:tab w:val="left" w:pos="567"/>
        </w:tabs>
        <w:spacing w:after="0" w:line="276" w:lineRule="auto"/>
        <w:ind w:firstLine="567"/>
        <w:jc w:val="both"/>
        <w:rPr>
          <w:rFonts w:ascii="Times New Roman" w:hAnsi="Times New Roman" w:cs="Times New Roman"/>
          <w:bCs/>
          <w:sz w:val="28"/>
          <w:szCs w:val="28"/>
          <w:lang w:val="kk-KZ"/>
        </w:rPr>
      </w:pPr>
      <w:r w:rsidRPr="00823B1C">
        <w:rPr>
          <w:rFonts w:ascii="Times New Roman" w:hAnsi="Times New Roman" w:cs="Times New Roman"/>
          <w:bCs/>
          <w:sz w:val="28"/>
          <w:szCs w:val="28"/>
          <w:lang w:val="kk-KZ"/>
        </w:rPr>
        <w:t xml:space="preserve">- ассистент, аға оқытушы, доцент, </w:t>
      </w:r>
      <w:r w:rsidR="00012666" w:rsidRPr="00012666">
        <w:rPr>
          <w:rFonts w:ascii="Times New Roman" w:hAnsi="Times New Roman" w:cs="Times New Roman"/>
          <w:bCs/>
          <w:sz w:val="28"/>
          <w:szCs w:val="28"/>
          <w:lang w:val="kk-KZ"/>
        </w:rPr>
        <w:t>қауымдастырылған</w:t>
      </w:r>
      <w:r w:rsidR="00B81776" w:rsidRPr="00012666">
        <w:rPr>
          <w:rFonts w:ascii="Times New Roman" w:hAnsi="Times New Roman" w:cs="Times New Roman"/>
          <w:bCs/>
          <w:sz w:val="28"/>
          <w:szCs w:val="28"/>
          <w:lang w:val="kk-KZ"/>
        </w:rPr>
        <w:t xml:space="preserve"> профессор</w:t>
      </w:r>
      <w:r w:rsidRPr="00012666">
        <w:rPr>
          <w:rFonts w:ascii="Times New Roman" w:hAnsi="Times New Roman" w:cs="Times New Roman"/>
          <w:bCs/>
          <w:sz w:val="28"/>
          <w:szCs w:val="28"/>
          <w:lang w:val="kk-KZ"/>
        </w:rPr>
        <w:t xml:space="preserve"> </w:t>
      </w:r>
      <w:r w:rsidRPr="00823B1C">
        <w:rPr>
          <w:rFonts w:ascii="Times New Roman" w:hAnsi="Times New Roman" w:cs="Times New Roman"/>
          <w:bCs/>
          <w:sz w:val="28"/>
          <w:szCs w:val="28"/>
          <w:lang w:val="kk-KZ"/>
        </w:rPr>
        <w:t>және профессор – 20%-ға;</w:t>
      </w:r>
    </w:p>
    <w:p w14:paraId="713780D0" w14:textId="77EF7986" w:rsidR="00823B1C" w:rsidRPr="00823B1C" w:rsidRDefault="00823B1C" w:rsidP="000E3CED">
      <w:pPr>
        <w:tabs>
          <w:tab w:val="left" w:pos="567"/>
        </w:tabs>
        <w:spacing w:after="0" w:line="276" w:lineRule="auto"/>
        <w:ind w:firstLine="567"/>
        <w:jc w:val="both"/>
        <w:rPr>
          <w:rFonts w:ascii="Times New Roman" w:hAnsi="Times New Roman" w:cs="Times New Roman"/>
          <w:bCs/>
          <w:sz w:val="28"/>
          <w:szCs w:val="28"/>
          <w:lang w:val="kk-KZ"/>
        </w:rPr>
      </w:pPr>
      <w:r w:rsidRPr="00823B1C">
        <w:rPr>
          <w:rFonts w:ascii="Times New Roman" w:hAnsi="Times New Roman" w:cs="Times New Roman"/>
          <w:bCs/>
          <w:sz w:val="28"/>
          <w:szCs w:val="28"/>
          <w:lang w:val="kk-KZ"/>
        </w:rPr>
        <w:t xml:space="preserve">- </w:t>
      </w:r>
      <w:r w:rsidR="00012666">
        <w:rPr>
          <w:rFonts w:ascii="Times New Roman" w:hAnsi="Times New Roman" w:cs="Times New Roman"/>
          <w:bCs/>
          <w:sz w:val="28"/>
          <w:szCs w:val="28"/>
          <w:lang w:val="kk-KZ"/>
        </w:rPr>
        <w:t>оқытушы</w:t>
      </w:r>
      <w:r w:rsidRPr="00823B1C">
        <w:rPr>
          <w:rFonts w:ascii="Times New Roman" w:hAnsi="Times New Roman" w:cs="Times New Roman"/>
          <w:bCs/>
          <w:sz w:val="28"/>
          <w:szCs w:val="28"/>
          <w:lang w:val="kk-KZ"/>
        </w:rPr>
        <w:t xml:space="preserve"> – 25%-ға;</w:t>
      </w:r>
    </w:p>
    <w:p w14:paraId="74DA3552" w14:textId="3481489D" w:rsidR="00823B1C" w:rsidRDefault="00823B1C" w:rsidP="000E3CED">
      <w:pPr>
        <w:tabs>
          <w:tab w:val="left" w:pos="567"/>
        </w:tabs>
        <w:spacing w:after="0" w:line="276" w:lineRule="auto"/>
        <w:ind w:firstLine="567"/>
        <w:jc w:val="both"/>
        <w:rPr>
          <w:rFonts w:ascii="Times New Roman" w:hAnsi="Times New Roman" w:cs="Times New Roman"/>
          <w:bCs/>
          <w:sz w:val="28"/>
          <w:szCs w:val="28"/>
          <w:lang w:val="kk-KZ"/>
        </w:rPr>
      </w:pPr>
      <w:r w:rsidRPr="00823B1C">
        <w:rPr>
          <w:rFonts w:ascii="Times New Roman" w:hAnsi="Times New Roman" w:cs="Times New Roman"/>
          <w:bCs/>
          <w:sz w:val="28"/>
          <w:szCs w:val="28"/>
          <w:lang w:val="kk-KZ"/>
        </w:rPr>
        <w:t xml:space="preserve">- </w:t>
      </w:r>
      <w:r w:rsidR="00012666" w:rsidRPr="00012666">
        <w:rPr>
          <w:rFonts w:ascii="Times New Roman" w:hAnsi="Times New Roman" w:cs="Times New Roman"/>
          <w:bCs/>
          <w:sz w:val="28"/>
          <w:szCs w:val="28"/>
          <w:lang w:val="kk-KZ"/>
        </w:rPr>
        <w:t>ӘБП</w:t>
      </w:r>
      <w:r w:rsidRPr="00012666">
        <w:rPr>
          <w:rFonts w:ascii="Times New Roman" w:hAnsi="Times New Roman" w:cs="Times New Roman"/>
          <w:bCs/>
          <w:sz w:val="28"/>
          <w:szCs w:val="28"/>
          <w:lang w:val="kk-KZ"/>
        </w:rPr>
        <w:t xml:space="preserve"> </w:t>
      </w:r>
      <w:r w:rsidR="00012666" w:rsidRPr="00012666">
        <w:rPr>
          <w:rFonts w:ascii="Times New Roman" w:hAnsi="Times New Roman" w:cs="Times New Roman"/>
          <w:bCs/>
          <w:sz w:val="28"/>
          <w:szCs w:val="28"/>
          <w:lang w:val="kk-KZ"/>
        </w:rPr>
        <w:t>және ББҚ</w:t>
      </w:r>
      <w:r w:rsidRPr="00012666">
        <w:rPr>
          <w:rFonts w:ascii="Times New Roman" w:hAnsi="Times New Roman" w:cs="Times New Roman"/>
          <w:bCs/>
          <w:sz w:val="28"/>
          <w:szCs w:val="28"/>
          <w:lang w:val="kk-KZ"/>
        </w:rPr>
        <w:t xml:space="preserve"> </w:t>
      </w:r>
      <w:r w:rsidRPr="00823B1C">
        <w:rPr>
          <w:rFonts w:ascii="Times New Roman" w:hAnsi="Times New Roman" w:cs="Times New Roman"/>
          <w:bCs/>
          <w:sz w:val="28"/>
          <w:szCs w:val="28"/>
          <w:lang w:val="kk-KZ"/>
        </w:rPr>
        <w:t>– 15%-ға.</w:t>
      </w:r>
    </w:p>
    <w:p w14:paraId="50368AB7" w14:textId="643AC762" w:rsidR="00012666" w:rsidRDefault="00012666" w:rsidP="000E3CED">
      <w:pPr>
        <w:tabs>
          <w:tab w:val="left" w:pos="567"/>
        </w:tabs>
        <w:spacing w:after="0" w:line="276" w:lineRule="auto"/>
        <w:ind w:firstLine="567"/>
        <w:jc w:val="both"/>
        <w:rPr>
          <w:rFonts w:ascii="Times New Roman" w:hAnsi="Times New Roman" w:cs="Times New Roman"/>
          <w:bCs/>
          <w:sz w:val="28"/>
          <w:szCs w:val="28"/>
          <w:lang w:val="kk-KZ"/>
        </w:rPr>
      </w:pPr>
      <w:r w:rsidRPr="00012666">
        <w:rPr>
          <w:rFonts w:ascii="Times New Roman" w:hAnsi="Times New Roman" w:cs="Times New Roman"/>
          <w:bCs/>
          <w:sz w:val="28"/>
          <w:szCs w:val="28"/>
          <w:lang w:val="kk-KZ"/>
        </w:rPr>
        <w:t xml:space="preserve">Соңғы 3 жылда университет қызметкерлерінің орташа жалақысы орта есеппен </w:t>
      </w:r>
      <w:r w:rsidRPr="003E0004">
        <w:rPr>
          <w:rFonts w:ascii="Times New Roman" w:hAnsi="Times New Roman" w:cs="Times New Roman"/>
          <w:b/>
          <w:sz w:val="28"/>
          <w:szCs w:val="28"/>
          <w:lang w:val="kk-KZ"/>
        </w:rPr>
        <w:t>38%</w:t>
      </w:r>
      <w:r w:rsidRPr="00012666">
        <w:rPr>
          <w:rFonts w:ascii="Times New Roman" w:hAnsi="Times New Roman" w:cs="Times New Roman"/>
          <w:bCs/>
          <w:sz w:val="28"/>
          <w:szCs w:val="28"/>
          <w:lang w:val="kk-KZ"/>
        </w:rPr>
        <w:t xml:space="preserve"> – ға (2021 жылы 225 мың теңгеден 2023 жылы 310 мың теңгеге дейін), оқытушыларда</w:t>
      </w:r>
      <w:r>
        <w:rPr>
          <w:rFonts w:ascii="Times New Roman" w:hAnsi="Times New Roman" w:cs="Times New Roman"/>
          <w:bCs/>
          <w:sz w:val="28"/>
          <w:szCs w:val="28"/>
          <w:lang w:val="kk-KZ"/>
        </w:rPr>
        <w:t xml:space="preserve"> </w:t>
      </w:r>
      <w:r w:rsidRPr="00012666">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 </w:t>
      </w:r>
      <w:r w:rsidRPr="003E0004">
        <w:rPr>
          <w:rFonts w:ascii="Times New Roman" w:hAnsi="Times New Roman" w:cs="Times New Roman"/>
          <w:b/>
          <w:sz w:val="28"/>
          <w:szCs w:val="28"/>
          <w:lang w:val="kk-KZ"/>
        </w:rPr>
        <w:t>31%</w:t>
      </w:r>
      <w:r w:rsidRPr="00012666">
        <w:rPr>
          <w:rFonts w:ascii="Times New Roman" w:hAnsi="Times New Roman" w:cs="Times New Roman"/>
          <w:bCs/>
          <w:sz w:val="28"/>
          <w:szCs w:val="28"/>
          <w:lang w:val="kk-KZ"/>
        </w:rPr>
        <w:t xml:space="preserve"> - ға (2021 жылы 239 мың теңгеден 2023 жылы 312 мың теңгеге дейін), оқу-көмекші персоналда өсті – </w:t>
      </w:r>
      <w:r w:rsidRPr="003E0004">
        <w:rPr>
          <w:rFonts w:ascii="Times New Roman" w:hAnsi="Times New Roman" w:cs="Times New Roman"/>
          <w:b/>
          <w:sz w:val="28"/>
          <w:szCs w:val="28"/>
          <w:lang w:val="kk-KZ"/>
        </w:rPr>
        <w:t>46%</w:t>
      </w:r>
      <w:r w:rsidRPr="00012666">
        <w:rPr>
          <w:rFonts w:ascii="Times New Roman" w:hAnsi="Times New Roman" w:cs="Times New Roman"/>
          <w:bCs/>
          <w:sz w:val="28"/>
          <w:szCs w:val="28"/>
          <w:lang w:val="kk-KZ"/>
        </w:rPr>
        <w:t xml:space="preserve"> - ға (2021 жылы 124 мың теңгеден 2023 жылы 181 мың теңгеге дейін).</w:t>
      </w:r>
    </w:p>
    <w:p w14:paraId="6F046917" w14:textId="238D80E4" w:rsidR="0020267C" w:rsidRDefault="00012666" w:rsidP="000E3CED">
      <w:pPr>
        <w:tabs>
          <w:tab w:val="left" w:pos="567"/>
        </w:tabs>
        <w:spacing w:after="0" w:line="276" w:lineRule="auto"/>
        <w:ind w:firstLine="567"/>
        <w:jc w:val="both"/>
        <w:rPr>
          <w:rFonts w:ascii="Times New Roman" w:hAnsi="Times New Roman" w:cs="Times New Roman"/>
          <w:bCs/>
          <w:sz w:val="28"/>
          <w:szCs w:val="28"/>
          <w:lang w:val="kk-KZ"/>
        </w:rPr>
      </w:pPr>
      <w:r w:rsidRPr="00012666">
        <w:rPr>
          <w:rFonts w:ascii="Times New Roman" w:hAnsi="Times New Roman" w:cs="Times New Roman"/>
          <w:bCs/>
          <w:sz w:val="28"/>
          <w:szCs w:val="28"/>
          <w:lang w:val="kk-KZ"/>
        </w:rPr>
        <w:t xml:space="preserve">Бұдан басқа, барлық штаттық қызметкерлер мерейтойлық күндер мен мемлекеттік мерекелерге үнемі сыйлықақы беріледі </w:t>
      </w:r>
      <w:r w:rsidRPr="00012666">
        <w:rPr>
          <w:rFonts w:ascii="Times New Roman" w:hAnsi="Times New Roman" w:cs="Times New Roman"/>
          <w:bCs/>
          <w:i/>
          <w:sz w:val="28"/>
          <w:szCs w:val="28"/>
          <w:lang w:val="kk-KZ"/>
        </w:rPr>
        <w:t>(2023 жылы - университеттің 70 жылдығына, Республика күніне, 1,5 негізгі лауазымдық жалақыға - Тәуелсіздік күніне, Жаңа жылға).</w:t>
      </w:r>
    </w:p>
    <w:p w14:paraId="34A6DC85" w14:textId="0C8C57D8" w:rsidR="0020267C" w:rsidRDefault="0020267C" w:rsidP="000E3CED">
      <w:pPr>
        <w:tabs>
          <w:tab w:val="left" w:pos="567"/>
        </w:tabs>
        <w:spacing w:after="0" w:line="276" w:lineRule="auto"/>
        <w:ind w:firstLine="567"/>
        <w:jc w:val="both"/>
        <w:rPr>
          <w:rFonts w:ascii="Times New Roman" w:hAnsi="Times New Roman" w:cs="Times New Roman"/>
          <w:bCs/>
          <w:sz w:val="28"/>
          <w:szCs w:val="28"/>
          <w:lang w:val="kk-KZ"/>
        </w:rPr>
      </w:pPr>
      <w:r w:rsidRPr="0020267C">
        <w:rPr>
          <w:rFonts w:ascii="Times New Roman" w:hAnsi="Times New Roman" w:cs="Times New Roman"/>
          <w:bCs/>
          <w:sz w:val="28"/>
          <w:szCs w:val="28"/>
          <w:lang w:val="kk-KZ"/>
        </w:rPr>
        <w:t>- «</w:t>
      </w:r>
      <w:r w:rsidRPr="0020267C">
        <w:rPr>
          <w:rFonts w:ascii="Times New Roman" w:hAnsi="Times New Roman" w:cs="Times New Roman"/>
          <w:b/>
          <w:bCs/>
          <w:sz w:val="28"/>
          <w:szCs w:val="28"/>
          <w:lang w:val="kk-KZ"/>
        </w:rPr>
        <w:t>Жұмыс уақыты және демалыс уақыты</w:t>
      </w:r>
      <w:r w:rsidRPr="0020267C">
        <w:rPr>
          <w:rFonts w:ascii="Times New Roman" w:hAnsi="Times New Roman" w:cs="Times New Roman"/>
          <w:bCs/>
          <w:sz w:val="28"/>
          <w:szCs w:val="28"/>
          <w:lang w:val="kk-KZ"/>
        </w:rPr>
        <w:t>» бөлімі - жұмыс уақытының ұзақтығы:</w:t>
      </w:r>
    </w:p>
    <w:p w14:paraId="28A4227F" w14:textId="043F9001" w:rsidR="0020267C" w:rsidRPr="0020267C" w:rsidRDefault="0020267C" w:rsidP="000E3CED">
      <w:pPr>
        <w:tabs>
          <w:tab w:val="left" w:pos="567"/>
        </w:tabs>
        <w:spacing w:after="0" w:line="276" w:lineRule="auto"/>
        <w:ind w:firstLine="567"/>
        <w:jc w:val="both"/>
        <w:rPr>
          <w:rFonts w:ascii="Times New Roman" w:hAnsi="Times New Roman" w:cs="Times New Roman"/>
          <w:bCs/>
          <w:sz w:val="28"/>
          <w:szCs w:val="28"/>
          <w:lang w:val="kk-KZ"/>
        </w:rPr>
      </w:pPr>
      <w:r w:rsidRPr="0020267C">
        <w:rPr>
          <w:rFonts w:ascii="Times New Roman" w:hAnsi="Times New Roman" w:cs="Times New Roman"/>
          <w:bCs/>
          <w:sz w:val="28"/>
          <w:szCs w:val="28"/>
          <w:lang w:val="kk-KZ"/>
        </w:rPr>
        <w:t xml:space="preserve">- </w:t>
      </w:r>
      <w:r w:rsidR="00012666" w:rsidRPr="00012666">
        <w:rPr>
          <w:rFonts w:ascii="Times New Roman" w:hAnsi="Times New Roman" w:cs="Times New Roman"/>
          <w:bCs/>
          <w:sz w:val="28"/>
          <w:szCs w:val="28"/>
          <w:lang w:val="kk-KZ"/>
        </w:rPr>
        <w:t>ПОҚ, 1 және 2 топтағы мүгедектер- 36 сағаттан аспайды;</w:t>
      </w:r>
    </w:p>
    <w:p w14:paraId="148717DE" w14:textId="5B4E25F8" w:rsidR="0020267C" w:rsidRDefault="0020267C" w:rsidP="000E3CED">
      <w:pPr>
        <w:tabs>
          <w:tab w:val="left" w:pos="567"/>
        </w:tabs>
        <w:spacing w:after="0" w:line="276" w:lineRule="auto"/>
        <w:ind w:firstLine="567"/>
        <w:jc w:val="both"/>
        <w:rPr>
          <w:rFonts w:ascii="Times New Roman" w:hAnsi="Times New Roman" w:cs="Times New Roman"/>
          <w:bCs/>
          <w:sz w:val="28"/>
          <w:szCs w:val="28"/>
          <w:lang w:val="kk-KZ"/>
        </w:rPr>
      </w:pPr>
      <w:r w:rsidRPr="0020267C">
        <w:rPr>
          <w:rFonts w:ascii="Times New Roman" w:hAnsi="Times New Roman" w:cs="Times New Roman"/>
          <w:bCs/>
          <w:sz w:val="28"/>
          <w:szCs w:val="28"/>
          <w:lang w:val="kk-KZ"/>
        </w:rPr>
        <w:t xml:space="preserve">- </w:t>
      </w:r>
      <w:r w:rsidR="00012666" w:rsidRPr="00012666">
        <w:rPr>
          <w:rFonts w:ascii="Times New Roman" w:hAnsi="Times New Roman" w:cs="Times New Roman"/>
          <w:bCs/>
          <w:sz w:val="28"/>
          <w:szCs w:val="28"/>
          <w:lang w:val="kk-KZ"/>
        </w:rPr>
        <w:t>ӘБП және ББҚ</w:t>
      </w:r>
      <w:r w:rsidRPr="0020267C">
        <w:rPr>
          <w:rFonts w:ascii="Times New Roman" w:hAnsi="Times New Roman" w:cs="Times New Roman"/>
          <w:bCs/>
          <w:sz w:val="28"/>
          <w:szCs w:val="28"/>
          <w:lang w:val="kk-KZ"/>
        </w:rPr>
        <w:t xml:space="preserve"> техникалық қызмет көрсету персоналы - аптасына 40 сағат.</w:t>
      </w:r>
      <w:r w:rsidR="00012666">
        <w:rPr>
          <w:rFonts w:ascii="Times New Roman" w:hAnsi="Times New Roman" w:cs="Times New Roman"/>
          <w:bCs/>
          <w:sz w:val="28"/>
          <w:szCs w:val="28"/>
          <w:lang w:val="kk-KZ"/>
        </w:rPr>
        <w:t xml:space="preserve"> </w:t>
      </w:r>
    </w:p>
    <w:p w14:paraId="7EEBAFE4" w14:textId="77777777" w:rsidR="00012666" w:rsidRPr="00012666" w:rsidRDefault="00012666" w:rsidP="000E3CED">
      <w:pPr>
        <w:tabs>
          <w:tab w:val="left" w:pos="567"/>
        </w:tabs>
        <w:spacing w:after="0" w:line="276" w:lineRule="auto"/>
        <w:ind w:firstLine="567"/>
        <w:jc w:val="both"/>
        <w:rPr>
          <w:rFonts w:ascii="Times New Roman" w:hAnsi="Times New Roman" w:cs="Times New Roman"/>
          <w:bCs/>
          <w:sz w:val="28"/>
          <w:szCs w:val="28"/>
          <w:lang w:val="kk-KZ"/>
        </w:rPr>
      </w:pPr>
      <w:r w:rsidRPr="00012666">
        <w:rPr>
          <w:rFonts w:ascii="Times New Roman" w:hAnsi="Times New Roman" w:cs="Times New Roman"/>
          <w:bCs/>
          <w:sz w:val="28"/>
          <w:szCs w:val="28"/>
          <w:lang w:val="kk-KZ"/>
        </w:rPr>
        <w:t>Бұдан басқа, жыл сайынғы қосымша ақылы еңбек демалыстары белгіленді:</w:t>
      </w:r>
    </w:p>
    <w:p w14:paraId="32C7AED2" w14:textId="53E27B6A" w:rsidR="00012666" w:rsidRPr="007C63C3" w:rsidRDefault="00012666" w:rsidP="000E3CED">
      <w:pPr>
        <w:tabs>
          <w:tab w:val="left" w:pos="567"/>
        </w:tabs>
        <w:spacing w:after="0" w:line="276" w:lineRule="auto"/>
        <w:ind w:firstLine="567"/>
        <w:jc w:val="both"/>
        <w:rPr>
          <w:rFonts w:ascii="Times New Roman" w:hAnsi="Times New Roman" w:cs="Times New Roman"/>
          <w:bCs/>
          <w:i/>
          <w:iCs/>
          <w:sz w:val="28"/>
          <w:szCs w:val="28"/>
          <w:lang w:val="kk-KZ"/>
        </w:rPr>
      </w:pPr>
      <w:r w:rsidRPr="00012666">
        <w:rPr>
          <w:rFonts w:ascii="Times New Roman" w:hAnsi="Times New Roman" w:cs="Times New Roman"/>
          <w:bCs/>
          <w:sz w:val="28"/>
          <w:szCs w:val="28"/>
          <w:lang w:val="kk-KZ"/>
        </w:rPr>
        <w:lastRenderedPageBreak/>
        <w:t>- кем дегенде 6 күнтізбелік күн</w:t>
      </w:r>
      <w:r w:rsidR="007C63C3">
        <w:rPr>
          <w:rFonts w:ascii="Times New Roman" w:hAnsi="Times New Roman" w:cs="Times New Roman"/>
          <w:bCs/>
          <w:sz w:val="28"/>
          <w:szCs w:val="28"/>
          <w:lang w:val="kk-KZ"/>
        </w:rPr>
        <w:t xml:space="preserve"> </w:t>
      </w:r>
      <w:r w:rsidR="007C63C3" w:rsidRPr="007C63C3">
        <w:rPr>
          <w:rFonts w:ascii="Times New Roman" w:hAnsi="Times New Roman" w:cs="Times New Roman"/>
          <w:bCs/>
          <w:i/>
          <w:iCs/>
          <w:sz w:val="28"/>
          <w:szCs w:val="28"/>
          <w:lang w:val="kk-KZ"/>
        </w:rPr>
        <w:t>(</w:t>
      </w:r>
      <w:r w:rsidRPr="007C63C3">
        <w:rPr>
          <w:rFonts w:ascii="Times New Roman" w:hAnsi="Times New Roman" w:cs="Times New Roman"/>
          <w:bCs/>
          <w:i/>
          <w:iCs/>
          <w:sz w:val="28"/>
          <w:szCs w:val="28"/>
          <w:lang w:val="kk-KZ"/>
        </w:rPr>
        <w:t>дәретханаларды тазалаушыларға, сылақшыларға-</w:t>
      </w:r>
      <w:r w:rsidR="00881D1D" w:rsidRPr="007C63C3">
        <w:rPr>
          <w:rFonts w:ascii="Times New Roman" w:hAnsi="Times New Roman" w:cs="Times New Roman"/>
          <w:bCs/>
          <w:i/>
          <w:iCs/>
          <w:sz w:val="28"/>
          <w:szCs w:val="28"/>
          <w:lang w:val="kk-KZ"/>
        </w:rPr>
        <w:t>с</w:t>
      </w:r>
      <w:r w:rsidRPr="007C63C3">
        <w:rPr>
          <w:rFonts w:ascii="Times New Roman" w:hAnsi="Times New Roman" w:cs="Times New Roman"/>
          <w:bCs/>
          <w:i/>
          <w:iCs/>
          <w:sz w:val="28"/>
          <w:szCs w:val="28"/>
          <w:lang w:val="kk-KZ"/>
        </w:rPr>
        <w:t xml:space="preserve">уретшілерге, </w:t>
      </w:r>
      <w:r w:rsidR="00881D1D" w:rsidRPr="007C63C3">
        <w:rPr>
          <w:rFonts w:ascii="Times New Roman" w:hAnsi="Times New Roman" w:cs="Times New Roman"/>
          <w:bCs/>
          <w:i/>
          <w:iCs/>
          <w:sz w:val="28"/>
          <w:szCs w:val="28"/>
          <w:lang w:val="kk-KZ"/>
        </w:rPr>
        <w:t>а</w:t>
      </w:r>
      <w:r w:rsidRPr="007C63C3">
        <w:rPr>
          <w:rFonts w:ascii="Times New Roman" w:hAnsi="Times New Roman" w:cs="Times New Roman"/>
          <w:bCs/>
          <w:i/>
          <w:iCs/>
          <w:sz w:val="28"/>
          <w:szCs w:val="28"/>
          <w:lang w:val="kk-KZ"/>
        </w:rPr>
        <w:t>спаздарға, кондитерлерге; бірінші және екінші топтағы мүгедектерге</w:t>
      </w:r>
      <w:r w:rsidR="007C63C3" w:rsidRPr="007C63C3">
        <w:rPr>
          <w:rFonts w:ascii="Times New Roman" w:hAnsi="Times New Roman" w:cs="Times New Roman"/>
          <w:bCs/>
          <w:i/>
          <w:iCs/>
          <w:sz w:val="28"/>
          <w:szCs w:val="28"/>
          <w:lang w:val="kk-KZ"/>
        </w:rPr>
        <w:t>)</w:t>
      </w:r>
      <w:r w:rsidRPr="007C63C3">
        <w:rPr>
          <w:rFonts w:ascii="Times New Roman" w:hAnsi="Times New Roman" w:cs="Times New Roman"/>
          <w:bCs/>
          <w:i/>
          <w:iCs/>
          <w:sz w:val="28"/>
          <w:szCs w:val="28"/>
          <w:lang w:val="kk-KZ"/>
        </w:rPr>
        <w:t>;</w:t>
      </w:r>
    </w:p>
    <w:p w14:paraId="318A84D5" w14:textId="5267E3C0" w:rsidR="00012666" w:rsidRPr="007C63C3" w:rsidRDefault="00012666" w:rsidP="000E3CED">
      <w:pPr>
        <w:tabs>
          <w:tab w:val="left" w:pos="567"/>
        </w:tabs>
        <w:spacing w:after="0" w:line="276" w:lineRule="auto"/>
        <w:ind w:firstLine="567"/>
        <w:jc w:val="both"/>
        <w:rPr>
          <w:rFonts w:ascii="Times New Roman" w:hAnsi="Times New Roman" w:cs="Times New Roman"/>
          <w:bCs/>
          <w:i/>
          <w:iCs/>
          <w:sz w:val="28"/>
          <w:szCs w:val="28"/>
          <w:lang w:val="kk-KZ"/>
        </w:rPr>
      </w:pPr>
      <w:r w:rsidRPr="00012666">
        <w:rPr>
          <w:rFonts w:ascii="Times New Roman" w:hAnsi="Times New Roman" w:cs="Times New Roman"/>
          <w:bCs/>
          <w:sz w:val="28"/>
          <w:szCs w:val="28"/>
          <w:lang w:val="kk-KZ"/>
        </w:rPr>
        <w:t>- 12 күнтізбелік күннен кем емес</w:t>
      </w:r>
      <w:r w:rsidR="007C63C3">
        <w:rPr>
          <w:rFonts w:ascii="Times New Roman" w:hAnsi="Times New Roman" w:cs="Times New Roman"/>
          <w:bCs/>
          <w:sz w:val="28"/>
          <w:szCs w:val="28"/>
          <w:lang w:val="kk-KZ"/>
        </w:rPr>
        <w:t xml:space="preserve"> </w:t>
      </w:r>
      <w:r w:rsidR="007C63C3" w:rsidRPr="007C63C3">
        <w:rPr>
          <w:rFonts w:ascii="Times New Roman" w:hAnsi="Times New Roman" w:cs="Times New Roman"/>
          <w:bCs/>
          <w:i/>
          <w:iCs/>
          <w:sz w:val="28"/>
          <w:szCs w:val="28"/>
          <w:lang w:val="kk-KZ"/>
        </w:rPr>
        <w:t>(</w:t>
      </w:r>
      <w:r w:rsidRPr="007C63C3">
        <w:rPr>
          <w:rFonts w:ascii="Times New Roman" w:hAnsi="Times New Roman" w:cs="Times New Roman"/>
          <w:bCs/>
          <w:i/>
          <w:iCs/>
          <w:sz w:val="28"/>
          <w:szCs w:val="28"/>
          <w:lang w:val="kk-KZ"/>
        </w:rPr>
        <w:t>денсаулық сақтау пунктінің қызметкерлері</w:t>
      </w:r>
      <w:r w:rsidR="00881D1D" w:rsidRPr="007C63C3">
        <w:rPr>
          <w:rFonts w:ascii="Times New Roman" w:hAnsi="Times New Roman" w:cs="Times New Roman"/>
          <w:bCs/>
          <w:i/>
          <w:iCs/>
          <w:sz w:val="28"/>
          <w:szCs w:val="28"/>
          <w:lang w:val="kk-KZ"/>
        </w:rPr>
        <w:t xml:space="preserve"> </w:t>
      </w:r>
      <w:r w:rsidRPr="007C63C3">
        <w:rPr>
          <w:rFonts w:ascii="Times New Roman" w:hAnsi="Times New Roman" w:cs="Times New Roman"/>
          <w:bCs/>
          <w:i/>
          <w:iCs/>
          <w:sz w:val="28"/>
          <w:szCs w:val="28"/>
          <w:lang w:val="kk-KZ"/>
        </w:rPr>
        <w:t>-</w:t>
      </w:r>
      <w:r w:rsidR="00881D1D" w:rsidRPr="007C63C3">
        <w:rPr>
          <w:rFonts w:ascii="Times New Roman" w:hAnsi="Times New Roman" w:cs="Times New Roman"/>
          <w:bCs/>
          <w:i/>
          <w:iCs/>
          <w:sz w:val="28"/>
          <w:szCs w:val="28"/>
          <w:lang w:val="kk-KZ"/>
        </w:rPr>
        <w:t xml:space="preserve"> </w:t>
      </w:r>
      <w:r w:rsidRPr="007C63C3">
        <w:rPr>
          <w:rFonts w:ascii="Times New Roman" w:hAnsi="Times New Roman" w:cs="Times New Roman"/>
          <w:bCs/>
          <w:i/>
          <w:iCs/>
          <w:sz w:val="28"/>
          <w:szCs w:val="28"/>
          <w:lang w:val="kk-KZ"/>
        </w:rPr>
        <w:t>бас дәрігер, терапия кабинетінің медбикесі, физиокабинеттің медбикесі, емдеу кабинетінің медбикесі</w:t>
      </w:r>
      <w:r w:rsidR="007C63C3" w:rsidRPr="007C63C3">
        <w:rPr>
          <w:rFonts w:ascii="Times New Roman" w:hAnsi="Times New Roman" w:cs="Times New Roman"/>
          <w:bCs/>
          <w:i/>
          <w:iCs/>
          <w:sz w:val="28"/>
          <w:szCs w:val="28"/>
          <w:lang w:val="kk-KZ"/>
        </w:rPr>
        <w:t>)</w:t>
      </w:r>
      <w:r w:rsidRPr="007C63C3">
        <w:rPr>
          <w:rFonts w:ascii="Times New Roman" w:hAnsi="Times New Roman" w:cs="Times New Roman"/>
          <w:bCs/>
          <w:i/>
          <w:iCs/>
          <w:sz w:val="28"/>
          <w:szCs w:val="28"/>
          <w:lang w:val="kk-KZ"/>
        </w:rPr>
        <w:t>;</w:t>
      </w:r>
    </w:p>
    <w:p w14:paraId="439E9898" w14:textId="49C8CA42" w:rsidR="00012666" w:rsidRDefault="00881D1D" w:rsidP="000E3CED">
      <w:pPr>
        <w:tabs>
          <w:tab w:val="left" w:pos="567"/>
        </w:tabs>
        <w:spacing w:after="0" w:line="276"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Pr="000E3CED">
        <w:rPr>
          <w:rFonts w:ascii="Times New Roman" w:hAnsi="Times New Roman" w:cs="Times New Roman"/>
          <w:b/>
          <w:sz w:val="28"/>
          <w:szCs w:val="28"/>
          <w:lang w:val="kk-KZ"/>
        </w:rPr>
        <w:t>«Кепілдіктер мен өтемақылар»</w:t>
      </w:r>
      <w:r w:rsidR="00012666" w:rsidRPr="00012666">
        <w:rPr>
          <w:rFonts w:ascii="Times New Roman" w:hAnsi="Times New Roman" w:cs="Times New Roman"/>
          <w:bCs/>
          <w:sz w:val="28"/>
          <w:szCs w:val="28"/>
          <w:lang w:val="kk-KZ"/>
        </w:rPr>
        <w:t xml:space="preserve"> бөлімі</w:t>
      </w:r>
      <w:r w:rsidR="00040AFB">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 </w:t>
      </w:r>
    </w:p>
    <w:p w14:paraId="4728F0A3" w14:textId="34F4BEB6" w:rsidR="00190082" w:rsidRPr="00190082" w:rsidRDefault="00040AFB" w:rsidP="000E3CED">
      <w:pPr>
        <w:tabs>
          <w:tab w:val="left" w:pos="567"/>
        </w:tabs>
        <w:spacing w:after="0" w:line="276"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190082" w:rsidRPr="00190082">
        <w:rPr>
          <w:rFonts w:ascii="Times New Roman" w:hAnsi="Times New Roman" w:cs="Times New Roman"/>
          <w:bCs/>
          <w:sz w:val="28"/>
          <w:szCs w:val="28"/>
          <w:lang w:val="kk-KZ"/>
        </w:rPr>
        <w:t xml:space="preserve">Университеттегі жұмыс өтіліне байланысты жұмыс беруші мен кәсіподақ комитеті жүзеге асыратын осы әлеуметтік жеңілдіктер мен қызметкерлерге төленетін барлық төлемдер берілген өтініштер мен қызметтік жазбаларға сәйкес толық көлемде орындалады. </w:t>
      </w:r>
    </w:p>
    <w:p w14:paraId="08A4836C" w14:textId="05907FEA" w:rsidR="00190082" w:rsidRPr="00190082" w:rsidRDefault="007244F6" w:rsidP="000E3CED">
      <w:pPr>
        <w:tabs>
          <w:tab w:val="left" w:pos="567"/>
        </w:tabs>
        <w:spacing w:after="0" w:line="276"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Ж</w:t>
      </w:r>
      <w:r w:rsidR="00190082" w:rsidRPr="00190082">
        <w:rPr>
          <w:rFonts w:ascii="Times New Roman" w:hAnsi="Times New Roman" w:cs="Times New Roman"/>
          <w:bCs/>
          <w:sz w:val="28"/>
          <w:szCs w:val="28"/>
          <w:lang w:val="kk-KZ"/>
        </w:rPr>
        <w:t xml:space="preserve">ұмыс беруші тарапынан мерейтойлардың құрметіне көтермелеуге және жақын туыстарының немесе қызметкердің қайтыс болуына байланысты материалдық көмекке 2021 жылы - </w:t>
      </w:r>
      <w:r w:rsidR="00190082" w:rsidRPr="007244F6">
        <w:rPr>
          <w:rFonts w:ascii="Times New Roman" w:hAnsi="Times New Roman" w:cs="Times New Roman"/>
          <w:b/>
          <w:sz w:val="28"/>
          <w:szCs w:val="28"/>
          <w:lang w:val="kk-KZ"/>
        </w:rPr>
        <w:t>6,9 млн.теңге</w:t>
      </w:r>
      <w:r w:rsidR="00190082" w:rsidRPr="00190082">
        <w:rPr>
          <w:rFonts w:ascii="Times New Roman" w:hAnsi="Times New Roman" w:cs="Times New Roman"/>
          <w:bCs/>
          <w:sz w:val="28"/>
          <w:szCs w:val="28"/>
          <w:lang w:val="kk-KZ"/>
        </w:rPr>
        <w:t xml:space="preserve">, 2022 жылы – </w:t>
      </w:r>
      <w:r w:rsidR="00190082" w:rsidRPr="007244F6">
        <w:rPr>
          <w:rFonts w:ascii="Times New Roman" w:hAnsi="Times New Roman" w:cs="Times New Roman"/>
          <w:b/>
          <w:sz w:val="28"/>
          <w:szCs w:val="28"/>
          <w:lang w:val="kk-KZ"/>
        </w:rPr>
        <w:t>5,0 млн.</w:t>
      </w:r>
      <w:r w:rsidR="00190082" w:rsidRPr="00190082">
        <w:rPr>
          <w:rFonts w:ascii="Times New Roman" w:hAnsi="Times New Roman" w:cs="Times New Roman"/>
          <w:bCs/>
          <w:sz w:val="28"/>
          <w:szCs w:val="28"/>
          <w:lang w:val="kk-KZ"/>
        </w:rPr>
        <w:t xml:space="preserve"> </w:t>
      </w:r>
      <w:r w:rsidR="00190082" w:rsidRPr="007244F6">
        <w:rPr>
          <w:rFonts w:ascii="Times New Roman" w:hAnsi="Times New Roman" w:cs="Times New Roman"/>
          <w:b/>
          <w:sz w:val="28"/>
          <w:szCs w:val="28"/>
          <w:lang w:val="kk-KZ"/>
        </w:rPr>
        <w:t>теңге</w:t>
      </w:r>
      <w:r w:rsidR="00190082" w:rsidRPr="00190082">
        <w:rPr>
          <w:rFonts w:ascii="Times New Roman" w:hAnsi="Times New Roman" w:cs="Times New Roman"/>
          <w:bCs/>
          <w:sz w:val="28"/>
          <w:szCs w:val="28"/>
          <w:lang w:val="kk-KZ"/>
        </w:rPr>
        <w:t xml:space="preserve">, 2023 жылы - </w:t>
      </w:r>
      <w:r w:rsidR="00190082" w:rsidRPr="007244F6">
        <w:rPr>
          <w:rFonts w:ascii="Times New Roman" w:hAnsi="Times New Roman" w:cs="Times New Roman"/>
          <w:b/>
          <w:sz w:val="28"/>
          <w:szCs w:val="28"/>
          <w:lang w:val="kk-KZ"/>
        </w:rPr>
        <w:t>8,3 млн. теңгеден</w:t>
      </w:r>
      <w:r w:rsidR="00190082" w:rsidRPr="00190082">
        <w:rPr>
          <w:rFonts w:ascii="Times New Roman" w:hAnsi="Times New Roman" w:cs="Times New Roman"/>
          <w:bCs/>
          <w:sz w:val="28"/>
          <w:szCs w:val="28"/>
          <w:lang w:val="kk-KZ"/>
        </w:rPr>
        <w:t xml:space="preserve"> астам төленді. </w:t>
      </w:r>
    </w:p>
    <w:p w14:paraId="2A52706C" w14:textId="7DB823CA" w:rsidR="00190082" w:rsidRPr="00190082" w:rsidRDefault="00047F29" w:rsidP="000E3CED">
      <w:pPr>
        <w:tabs>
          <w:tab w:val="left" w:pos="567"/>
        </w:tabs>
        <w:spacing w:after="0" w:line="276"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к</w:t>
      </w:r>
      <w:r w:rsidR="00190082" w:rsidRPr="00190082">
        <w:rPr>
          <w:rFonts w:ascii="Times New Roman" w:hAnsi="Times New Roman" w:cs="Times New Roman"/>
          <w:bCs/>
          <w:sz w:val="28"/>
          <w:szCs w:val="28"/>
          <w:lang w:val="kk-KZ"/>
        </w:rPr>
        <w:t xml:space="preserve">әсіподақ комитеті мерейтойларға, материалдық көмекке, іс – шараларды өткізуге 2021 жылы – </w:t>
      </w:r>
      <w:r w:rsidR="00190082" w:rsidRPr="005513F1">
        <w:rPr>
          <w:rFonts w:ascii="Times New Roman" w:hAnsi="Times New Roman" w:cs="Times New Roman"/>
          <w:b/>
          <w:sz w:val="28"/>
          <w:szCs w:val="28"/>
          <w:lang w:val="kk-KZ"/>
        </w:rPr>
        <w:t>12</w:t>
      </w:r>
      <w:r w:rsidR="007244F6" w:rsidRPr="005513F1">
        <w:rPr>
          <w:rFonts w:ascii="Times New Roman" w:hAnsi="Times New Roman" w:cs="Times New Roman"/>
          <w:b/>
          <w:sz w:val="28"/>
          <w:szCs w:val="28"/>
          <w:lang w:val="kk-KZ"/>
        </w:rPr>
        <w:t>,4</w:t>
      </w:r>
      <w:r w:rsidR="00190082" w:rsidRPr="005513F1">
        <w:rPr>
          <w:rFonts w:ascii="Times New Roman" w:hAnsi="Times New Roman" w:cs="Times New Roman"/>
          <w:b/>
          <w:sz w:val="28"/>
          <w:szCs w:val="28"/>
          <w:lang w:val="kk-KZ"/>
        </w:rPr>
        <w:t xml:space="preserve"> млн.</w:t>
      </w:r>
      <w:r w:rsidR="00190082" w:rsidRPr="00190082">
        <w:rPr>
          <w:rFonts w:ascii="Times New Roman" w:hAnsi="Times New Roman" w:cs="Times New Roman"/>
          <w:bCs/>
          <w:sz w:val="28"/>
          <w:szCs w:val="28"/>
          <w:lang w:val="kk-KZ"/>
        </w:rPr>
        <w:t xml:space="preserve">теңгеге, 2022 жылы </w:t>
      </w:r>
      <w:r w:rsidR="007244F6">
        <w:rPr>
          <w:rFonts w:ascii="Times New Roman" w:hAnsi="Times New Roman" w:cs="Times New Roman"/>
          <w:bCs/>
          <w:sz w:val="28"/>
          <w:szCs w:val="28"/>
          <w:lang w:val="kk-KZ"/>
        </w:rPr>
        <w:t>–</w:t>
      </w:r>
      <w:r w:rsidR="00190082" w:rsidRPr="00190082">
        <w:rPr>
          <w:rFonts w:ascii="Times New Roman" w:hAnsi="Times New Roman" w:cs="Times New Roman"/>
          <w:bCs/>
          <w:sz w:val="28"/>
          <w:szCs w:val="28"/>
          <w:lang w:val="kk-KZ"/>
        </w:rPr>
        <w:t xml:space="preserve"> </w:t>
      </w:r>
      <w:r w:rsidR="00190082" w:rsidRPr="005513F1">
        <w:rPr>
          <w:rFonts w:ascii="Times New Roman" w:hAnsi="Times New Roman" w:cs="Times New Roman"/>
          <w:b/>
          <w:sz w:val="28"/>
          <w:szCs w:val="28"/>
          <w:lang w:val="kk-KZ"/>
        </w:rPr>
        <w:t>15</w:t>
      </w:r>
      <w:r w:rsidR="007244F6" w:rsidRPr="005513F1">
        <w:rPr>
          <w:rFonts w:ascii="Times New Roman" w:hAnsi="Times New Roman" w:cs="Times New Roman"/>
          <w:b/>
          <w:sz w:val="28"/>
          <w:szCs w:val="28"/>
          <w:lang w:val="kk-KZ"/>
        </w:rPr>
        <w:t xml:space="preserve">,3 </w:t>
      </w:r>
      <w:r w:rsidR="00190082" w:rsidRPr="005513F1">
        <w:rPr>
          <w:rFonts w:ascii="Times New Roman" w:hAnsi="Times New Roman" w:cs="Times New Roman"/>
          <w:b/>
          <w:sz w:val="28"/>
          <w:szCs w:val="28"/>
          <w:lang w:val="kk-KZ"/>
        </w:rPr>
        <w:t>млн.</w:t>
      </w:r>
      <w:r w:rsidR="00190082" w:rsidRPr="00190082">
        <w:rPr>
          <w:rFonts w:ascii="Times New Roman" w:hAnsi="Times New Roman" w:cs="Times New Roman"/>
          <w:bCs/>
          <w:sz w:val="28"/>
          <w:szCs w:val="28"/>
          <w:lang w:val="kk-KZ"/>
        </w:rPr>
        <w:t xml:space="preserve"> теңгеге, 2023 жылы-</w:t>
      </w:r>
      <w:r w:rsidR="00190082" w:rsidRPr="005513F1">
        <w:rPr>
          <w:rFonts w:ascii="Times New Roman" w:hAnsi="Times New Roman" w:cs="Times New Roman"/>
          <w:b/>
          <w:sz w:val="28"/>
          <w:szCs w:val="28"/>
          <w:lang w:val="kk-KZ"/>
        </w:rPr>
        <w:t>19</w:t>
      </w:r>
      <w:r w:rsidR="007244F6" w:rsidRPr="005513F1">
        <w:rPr>
          <w:rFonts w:ascii="Times New Roman" w:hAnsi="Times New Roman" w:cs="Times New Roman"/>
          <w:b/>
          <w:sz w:val="28"/>
          <w:szCs w:val="28"/>
          <w:lang w:val="kk-KZ"/>
        </w:rPr>
        <w:t>,6</w:t>
      </w:r>
      <w:r w:rsidR="00190082" w:rsidRPr="005513F1">
        <w:rPr>
          <w:rFonts w:ascii="Times New Roman" w:hAnsi="Times New Roman" w:cs="Times New Roman"/>
          <w:b/>
          <w:sz w:val="28"/>
          <w:szCs w:val="28"/>
          <w:lang w:val="kk-KZ"/>
        </w:rPr>
        <w:t xml:space="preserve"> млн</w:t>
      </w:r>
      <w:r w:rsidR="00190082" w:rsidRPr="00190082">
        <w:rPr>
          <w:rFonts w:ascii="Times New Roman" w:hAnsi="Times New Roman" w:cs="Times New Roman"/>
          <w:bCs/>
          <w:sz w:val="28"/>
          <w:szCs w:val="28"/>
          <w:lang w:val="kk-KZ"/>
        </w:rPr>
        <w:t xml:space="preserve">. теңгеге төлемдер жүргізді. </w:t>
      </w:r>
    </w:p>
    <w:p w14:paraId="37AF9CD4" w14:textId="77777777" w:rsidR="00190082" w:rsidRPr="00190082" w:rsidRDefault="00190082" w:rsidP="000E3CED">
      <w:pPr>
        <w:tabs>
          <w:tab w:val="left" w:pos="567"/>
        </w:tabs>
        <w:spacing w:after="0" w:line="276" w:lineRule="auto"/>
        <w:ind w:firstLine="567"/>
        <w:jc w:val="both"/>
        <w:rPr>
          <w:rFonts w:ascii="Times New Roman" w:hAnsi="Times New Roman" w:cs="Times New Roman"/>
          <w:bCs/>
          <w:sz w:val="28"/>
          <w:szCs w:val="28"/>
          <w:lang w:val="kk-KZ"/>
        </w:rPr>
      </w:pPr>
      <w:r w:rsidRPr="00190082">
        <w:rPr>
          <w:rFonts w:ascii="Times New Roman" w:hAnsi="Times New Roman" w:cs="Times New Roman"/>
          <w:bCs/>
          <w:sz w:val="28"/>
          <w:szCs w:val="28"/>
          <w:lang w:val="kk-KZ"/>
        </w:rPr>
        <w:t>Келісімге сәйкес жаңа Ұжымдық шартқа штаттық қызметкерлерге жыл сайынғы ақылы еңбек демалысын беру кезінде бір негізгі лауазымдық жалақы мөлшерінде сауықтыруға жәрдемақы төлеу туралы тармақ енгізілген;</w:t>
      </w:r>
    </w:p>
    <w:p w14:paraId="67203054" w14:textId="08FD7071" w:rsidR="00190082" w:rsidRPr="00190082" w:rsidRDefault="00190082" w:rsidP="000E3CED">
      <w:pPr>
        <w:tabs>
          <w:tab w:val="left" w:pos="567"/>
        </w:tabs>
        <w:spacing w:after="0" w:line="276"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Pr="000E3CED">
        <w:rPr>
          <w:rFonts w:ascii="Times New Roman" w:hAnsi="Times New Roman" w:cs="Times New Roman"/>
          <w:b/>
          <w:sz w:val="28"/>
          <w:szCs w:val="28"/>
          <w:lang w:val="kk-KZ"/>
        </w:rPr>
        <w:t>«Еңбекті қорғау және денсаулық»</w:t>
      </w:r>
      <w:r w:rsidRPr="00190082">
        <w:rPr>
          <w:rFonts w:ascii="Times New Roman" w:hAnsi="Times New Roman" w:cs="Times New Roman"/>
          <w:bCs/>
          <w:sz w:val="28"/>
          <w:szCs w:val="28"/>
          <w:lang w:val="kk-KZ"/>
        </w:rPr>
        <w:t xml:space="preserve"> бөлімі</w:t>
      </w:r>
      <w:r>
        <w:rPr>
          <w:rFonts w:ascii="Times New Roman" w:hAnsi="Times New Roman" w:cs="Times New Roman"/>
          <w:bCs/>
          <w:sz w:val="28"/>
          <w:szCs w:val="28"/>
          <w:lang w:val="kk-KZ"/>
        </w:rPr>
        <w:t xml:space="preserve"> </w:t>
      </w:r>
      <w:r w:rsidRPr="00190082">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 </w:t>
      </w:r>
      <w:r w:rsidRPr="00190082">
        <w:rPr>
          <w:rFonts w:ascii="Times New Roman" w:hAnsi="Times New Roman" w:cs="Times New Roman"/>
          <w:bCs/>
          <w:sz w:val="28"/>
          <w:szCs w:val="28"/>
          <w:lang w:val="kk-KZ"/>
        </w:rPr>
        <w:t>профессор-оқытушылар құрамы мен оқу-көмекші персонал арасында жұмыс орнында жарақат алу жағдайларын еңбек қауіпсіздігі және еңбекті қорғау бойынша қабылданған шаралардың арқасында</w:t>
      </w:r>
      <w:r w:rsidR="006402EA">
        <w:rPr>
          <w:rFonts w:ascii="Times New Roman" w:hAnsi="Times New Roman" w:cs="Times New Roman"/>
          <w:bCs/>
          <w:sz w:val="28"/>
          <w:szCs w:val="28"/>
          <w:lang w:val="kk-KZ"/>
        </w:rPr>
        <w:t xml:space="preserve"> </w:t>
      </w:r>
      <w:r w:rsidR="006402EA" w:rsidRPr="006402EA">
        <w:rPr>
          <w:rFonts w:ascii="Times New Roman" w:hAnsi="Times New Roman" w:cs="Times New Roman"/>
          <w:bCs/>
          <w:i/>
          <w:iCs/>
          <w:sz w:val="28"/>
          <w:szCs w:val="28"/>
          <w:lang w:val="kk-KZ"/>
        </w:rPr>
        <w:t>(ж</w:t>
      </w:r>
      <w:r w:rsidR="006402EA" w:rsidRPr="006402EA">
        <w:rPr>
          <w:rFonts w:ascii="Times New Roman" w:hAnsi="Times New Roman" w:cs="Times New Roman"/>
          <w:bCs/>
          <w:i/>
          <w:iCs/>
          <w:sz w:val="28"/>
          <w:szCs w:val="28"/>
          <w:lang w:val="kk-KZ"/>
        </w:rPr>
        <w:t>аңа қызметкерлермен кіріспе нұсқамалар өткізіледі</w:t>
      </w:r>
      <w:r w:rsidR="006402EA" w:rsidRPr="006402EA">
        <w:rPr>
          <w:rFonts w:ascii="Times New Roman" w:hAnsi="Times New Roman" w:cs="Times New Roman"/>
          <w:bCs/>
          <w:i/>
          <w:iCs/>
          <w:sz w:val="28"/>
          <w:szCs w:val="28"/>
          <w:lang w:val="kk-KZ"/>
        </w:rPr>
        <w:t xml:space="preserve">; </w:t>
      </w:r>
      <w:r w:rsidRPr="006402EA">
        <w:rPr>
          <w:rFonts w:ascii="Times New Roman" w:hAnsi="Times New Roman" w:cs="Times New Roman"/>
          <w:bCs/>
          <w:i/>
          <w:iCs/>
          <w:sz w:val="28"/>
          <w:szCs w:val="28"/>
          <w:lang w:val="kk-KZ"/>
        </w:rPr>
        <w:t xml:space="preserve"> </w:t>
      </w:r>
      <w:r w:rsidR="006402EA" w:rsidRPr="006402EA">
        <w:rPr>
          <w:rFonts w:ascii="Times New Roman" w:hAnsi="Times New Roman" w:cs="Times New Roman"/>
          <w:bCs/>
          <w:i/>
          <w:iCs/>
          <w:sz w:val="28"/>
          <w:szCs w:val="28"/>
          <w:lang w:val="kk-KZ"/>
        </w:rPr>
        <w:t>ПОҚ мен ББҚ-ға тоқсан сайын қайталама нұсқамалар өткізу</w:t>
      </w:r>
      <w:r w:rsidR="006402EA" w:rsidRPr="006402EA">
        <w:rPr>
          <w:rFonts w:ascii="Times New Roman" w:hAnsi="Times New Roman" w:cs="Times New Roman"/>
          <w:bCs/>
          <w:i/>
          <w:iCs/>
          <w:sz w:val="28"/>
          <w:szCs w:val="28"/>
          <w:lang w:val="kk-KZ"/>
        </w:rPr>
        <w:t xml:space="preserve">;  </w:t>
      </w:r>
      <w:r w:rsidR="006402EA" w:rsidRPr="006402EA">
        <w:rPr>
          <w:rFonts w:ascii="Times New Roman" w:hAnsi="Times New Roman" w:cs="Times New Roman"/>
          <w:bCs/>
          <w:i/>
          <w:iCs/>
          <w:sz w:val="28"/>
          <w:szCs w:val="28"/>
          <w:lang w:val="kk-KZ"/>
        </w:rPr>
        <w:t>нұсқаулықтар жинағымен, еңбек қауіпсіздігі және еңбекті қорғау, өрт қауіпсіздігі шаралары туралы жадынамалармен қамтамасыз етілген</w:t>
      </w:r>
      <w:r w:rsidR="006402EA" w:rsidRPr="006402EA">
        <w:rPr>
          <w:rFonts w:ascii="Times New Roman" w:hAnsi="Times New Roman" w:cs="Times New Roman"/>
          <w:bCs/>
          <w:i/>
          <w:iCs/>
          <w:sz w:val="28"/>
          <w:szCs w:val="28"/>
          <w:lang w:val="kk-KZ"/>
        </w:rPr>
        <w:t>)</w:t>
      </w:r>
      <w:r w:rsidR="006402EA">
        <w:rPr>
          <w:rFonts w:ascii="Times New Roman" w:hAnsi="Times New Roman" w:cs="Times New Roman"/>
          <w:bCs/>
          <w:sz w:val="28"/>
          <w:szCs w:val="28"/>
          <w:lang w:val="kk-KZ"/>
        </w:rPr>
        <w:t xml:space="preserve"> </w:t>
      </w:r>
      <w:r w:rsidRPr="00190082">
        <w:rPr>
          <w:rFonts w:ascii="Times New Roman" w:hAnsi="Times New Roman" w:cs="Times New Roman"/>
          <w:bCs/>
          <w:sz w:val="28"/>
          <w:szCs w:val="28"/>
          <w:lang w:val="kk-KZ"/>
        </w:rPr>
        <w:t xml:space="preserve">жол берілмеді. </w:t>
      </w:r>
    </w:p>
    <w:p w14:paraId="48799487" w14:textId="11973D6F" w:rsidR="00190082" w:rsidRPr="00172EB8" w:rsidRDefault="00190082" w:rsidP="000E3CED">
      <w:pPr>
        <w:tabs>
          <w:tab w:val="left" w:pos="567"/>
        </w:tabs>
        <w:spacing w:after="0" w:line="276" w:lineRule="auto"/>
        <w:ind w:firstLine="567"/>
        <w:jc w:val="both"/>
        <w:rPr>
          <w:rFonts w:ascii="Times New Roman" w:hAnsi="Times New Roman" w:cs="Times New Roman"/>
          <w:bCs/>
          <w:i/>
          <w:iCs/>
          <w:sz w:val="28"/>
          <w:szCs w:val="28"/>
          <w:lang w:val="kk-KZ"/>
        </w:rPr>
      </w:pPr>
      <w:r w:rsidRPr="00172EB8">
        <w:rPr>
          <w:rFonts w:ascii="Times New Roman" w:hAnsi="Times New Roman" w:cs="Times New Roman"/>
          <w:bCs/>
          <w:i/>
          <w:iCs/>
          <w:sz w:val="28"/>
          <w:szCs w:val="28"/>
          <w:lang w:val="kk-KZ"/>
        </w:rPr>
        <w:t>Корпустарда нұсқаулықтар орналастырылған, «Террористік акт қаупі төнген және туындаған кезде халық пен лауазымды адамдардың іс-әрекеттері туралы», «Төтенше жағдайларда қалай әрекет ету керек» тақырыбында иллюстрациялары бар ақпараттық стендтер орнатылған.</w:t>
      </w:r>
    </w:p>
    <w:p w14:paraId="7B43E218" w14:textId="77777777" w:rsidR="00190082" w:rsidRPr="00190082" w:rsidRDefault="00190082" w:rsidP="000E3CED">
      <w:pPr>
        <w:tabs>
          <w:tab w:val="left" w:pos="567"/>
        </w:tabs>
        <w:spacing w:after="0" w:line="276" w:lineRule="auto"/>
        <w:ind w:firstLine="567"/>
        <w:jc w:val="both"/>
        <w:rPr>
          <w:rFonts w:ascii="Times New Roman" w:hAnsi="Times New Roman" w:cs="Times New Roman"/>
          <w:bCs/>
          <w:sz w:val="28"/>
          <w:szCs w:val="28"/>
          <w:lang w:val="kk-KZ"/>
        </w:rPr>
      </w:pPr>
      <w:r w:rsidRPr="00190082">
        <w:rPr>
          <w:rFonts w:ascii="Times New Roman" w:hAnsi="Times New Roman" w:cs="Times New Roman"/>
          <w:bCs/>
          <w:sz w:val="28"/>
          <w:szCs w:val="28"/>
          <w:lang w:val="kk-KZ"/>
        </w:rPr>
        <w:t>Әкімшілік-шаруашылық жұмыс департаментінің қызметкерлері арнайы құрал-саймандармен, арнайы киіммен, аяқ киіммен және басқа да жеке қорғаныс құралдарымен (</w:t>
      </w:r>
      <w:r w:rsidRPr="00172EB8">
        <w:rPr>
          <w:rFonts w:ascii="Times New Roman" w:hAnsi="Times New Roman" w:cs="Times New Roman"/>
          <w:bCs/>
          <w:i/>
          <w:iCs/>
          <w:sz w:val="28"/>
          <w:szCs w:val="28"/>
          <w:lang w:val="kk-KZ"/>
        </w:rPr>
        <w:t>корпустардың техникалық персоналына арналған халаттар, сантехниктерге арналған арнайы киім, дәнекерлеушілерге арналған жеңдер, жазғы және қысқы арнайы киім, киіз етіктер, тазалаушыларға арналған қолғаптар</w:t>
      </w:r>
      <w:r w:rsidRPr="00190082">
        <w:rPr>
          <w:rFonts w:ascii="Times New Roman" w:hAnsi="Times New Roman" w:cs="Times New Roman"/>
          <w:bCs/>
          <w:sz w:val="28"/>
          <w:szCs w:val="28"/>
          <w:lang w:val="kk-KZ"/>
        </w:rPr>
        <w:t>); жуу және залалсыздандыру құралдарымен тегін қамтамасыз етіледі.</w:t>
      </w:r>
    </w:p>
    <w:p w14:paraId="7645B7DD" w14:textId="77777777" w:rsidR="00190082" w:rsidRPr="00190082" w:rsidRDefault="00190082" w:rsidP="000E3CED">
      <w:pPr>
        <w:tabs>
          <w:tab w:val="left" w:pos="567"/>
        </w:tabs>
        <w:spacing w:after="0" w:line="276" w:lineRule="auto"/>
        <w:ind w:firstLine="567"/>
        <w:jc w:val="both"/>
        <w:rPr>
          <w:rFonts w:ascii="Times New Roman" w:hAnsi="Times New Roman" w:cs="Times New Roman"/>
          <w:bCs/>
          <w:sz w:val="28"/>
          <w:szCs w:val="28"/>
          <w:lang w:val="kk-KZ"/>
        </w:rPr>
      </w:pPr>
      <w:r w:rsidRPr="00190082">
        <w:rPr>
          <w:rFonts w:ascii="Times New Roman" w:hAnsi="Times New Roman" w:cs="Times New Roman"/>
          <w:bCs/>
          <w:sz w:val="28"/>
          <w:szCs w:val="28"/>
          <w:lang w:val="kk-KZ"/>
        </w:rPr>
        <w:lastRenderedPageBreak/>
        <w:t>Санитарлық-эпидемиологиялық жағдай бойынша барлық талаптар орындалады (</w:t>
      </w:r>
      <w:r w:rsidRPr="00172EB8">
        <w:rPr>
          <w:rFonts w:ascii="Times New Roman" w:hAnsi="Times New Roman" w:cs="Times New Roman"/>
          <w:bCs/>
          <w:i/>
          <w:iCs/>
          <w:sz w:val="28"/>
          <w:szCs w:val="28"/>
          <w:lang w:val="kk-KZ"/>
        </w:rPr>
        <w:t>корпустардың барлық санитарлық тораптарында сұйық сабынмен, дәретхана қағазымен құрылғылар орнатылған</w:t>
      </w:r>
      <w:r w:rsidRPr="00190082">
        <w:rPr>
          <w:rFonts w:ascii="Times New Roman" w:hAnsi="Times New Roman" w:cs="Times New Roman"/>
          <w:bCs/>
          <w:sz w:val="28"/>
          <w:szCs w:val="28"/>
          <w:lang w:val="kk-KZ"/>
        </w:rPr>
        <w:t xml:space="preserve">). </w:t>
      </w:r>
    </w:p>
    <w:p w14:paraId="6BAB90F1" w14:textId="77777777" w:rsidR="00190082" w:rsidRPr="00190082" w:rsidRDefault="00190082" w:rsidP="000E3CED">
      <w:pPr>
        <w:tabs>
          <w:tab w:val="left" w:pos="567"/>
        </w:tabs>
        <w:spacing w:after="0" w:line="276" w:lineRule="auto"/>
        <w:ind w:firstLine="567"/>
        <w:jc w:val="both"/>
        <w:rPr>
          <w:rFonts w:ascii="Times New Roman" w:hAnsi="Times New Roman" w:cs="Times New Roman"/>
          <w:bCs/>
          <w:sz w:val="28"/>
          <w:szCs w:val="28"/>
          <w:lang w:val="kk-KZ"/>
        </w:rPr>
      </w:pPr>
      <w:r w:rsidRPr="00190082">
        <w:rPr>
          <w:rFonts w:ascii="Times New Roman" w:hAnsi="Times New Roman" w:cs="Times New Roman"/>
          <w:bCs/>
          <w:sz w:val="28"/>
          <w:szCs w:val="28"/>
          <w:lang w:val="kk-KZ"/>
        </w:rPr>
        <w:t>2 корпуста (</w:t>
      </w:r>
      <w:r w:rsidRPr="000E3CED">
        <w:rPr>
          <w:rFonts w:ascii="Times New Roman" w:hAnsi="Times New Roman" w:cs="Times New Roman"/>
          <w:bCs/>
          <w:i/>
          <w:iCs/>
          <w:sz w:val="28"/>
          <w:szCs w:val="28"/>
          <w:lang w:val="kk-KZ"/>
        </w:rPr>
        <w:t>басты және бірінші</w:t>
      </w:r>
      <w:r w:rsidRPr="00190082">
        <w:rPr>
          <w:rFonts w:ascii="Times New Roman" w:hAnsi="Times New Roman" w:cs="Times New Roman"/>
          <w:bCs/>
          <w:sz w:val="28"/>
          <w:szCs w:val="28"/>
          <w:lang w:val="kk-KZ"/>
        </w:rPr>
        <w:t xml:space="preserve">) заманауи лифтілер орнатылған, барлық корпустар мен жатақханаларда пандустар бар. </w:t>
      </w:r>
    </w:p>
    <w:p w14:paraId="2FE470E7" w14:textId="77777777" w:rsidR="00190082" w:rsidRPr="00190082" w:rsidRDefault="00190082" w:rsidP="000E3CED">
      <w:pPr>
        <w:tabs>
          <w:tab w:val="left" w:pos="567"/>
        </w:tabs>
        <w:spacing w:after="0" w:line="276" w:lineRule="auto"/>
        <w:ind w:firstLine="567"/>
        <w:jc w:val="both"/>
        <w:rPr>
          <w:rFonts w:ascii="Times New Roman" w:hAnsi="Times New Roman" w:cs="Times New Roman"/>
          <w:bCs/>
          <w:sz w:val="28"/>
          <w:szCs w:val="28"/>
          <w:lang w:val="kk-KZ"/>
        </w:rPr>
      </w:pPr>
      <w:r w:rsidRPr="00190082">
        <w:rPr>
          <w:rFonts w:ascii="Times New Roman" w:hAnsi="Times New Roman" w:cs="Times New Roman"/>
          <w:bCs/>
          <w:sz w:val="28"/>
          <w:szCs w:val="28"/>
          <w:lang w:val="kk-KZ"/>
        </w:rPr>
        <w:t xml:space="preserve">2023 жылы корпустардың буфеттерінде қайта құру және жаңғырту жүргізілді. </w:t>
      </w:r>
    </w:p>
    <w:p w14:paraId="69CC116D" w14:textId="77777777" w:rsidR="00190082" w:rsidRPr="00190082" w:rsidRDefault="00190082" w:rsidP="000E3CED">
      <w:pPr>
        <w:tabs>
          <w:tab w:val="left" w:pos="567"/>
        </w:tabs>
        <w:spacing w:after="0" w:line="276" w:lineRule="auto"/>
        <w:ind w:firstLine="567"/>
        <w:jc w:val="both"/>
        <w:rPr>
          <w:rFonts w:ascii="Times New Roman" w:hAnsi="Times New Roman" w:cs="Times New Roman"/>
          <w:bCs/>
          <w:sz w:val="28"/>
          <w:szCs w:val="28"/>
          <w:lang w:val="kk-KZ"/>
        </w:rPr>
      </w:pPr>
      <w:r w:rsidRPr="00190082">
        <w:rPr>
          <w:rFonts w:ascii="Times New Roman" w:hAnsi="Times New Roman" w:cs="Times New Roman"/>
          <w:bCs/>
          <w:sz w:val="28"/>
          <w:szCs w:val="28"/>
          <w:lang w:val="kk-KZ"/>
        </w:rPr>
        <w:t xml:space="preserve">Осы дәстүрлі бөлімдерден басқа, Келісімге сәйкес ұжымдық шартқа кәсіподақ мүшелерін әлеуметтік қолдау үшін жаңа бөлімдер енгізілді: </w:t>
      </w:r>
    </w:p>
    <w:p w14:paraId="54C575B0" w14:textId="77777777" w:rsidR="00190082" w:rsidRPr="000E3CED" w:rsidRDefault="00190082" w:rsidP="000E3CED">
      <w:pPr>
        <w:tabs>
          <w:tab w:val="left" w:pos="567"/>
        </w:tabs>
        <w:spacing w:after="0" w:line="276" w:lineRule="auto"/>
        <w:ind w:firstLine="567"/>
        <w:jc w:val="both"/>
        <w:rPr>
          <w:rFonts w:ascii="Times New Roman" w:hAnsi="Times New Roman" w:cs="Times New Roman"/>
          <w:b/>
          <w:sz w:val="28"/>
          <w:szCs w:val="28"/>
          <w:lang w:val="kk-KZ"/>
        </w:rPr>
      </w:pPr>
      <w:r w:rsidRPr="00190082">
        <w:rPr>
          <w:rFonts w:ascii="Times New Roman" w:hAnsi="Times New Roman" w:cs="Times New Roman"/>
          <w:bCs/>
          <w:sz w:val="28"/>
          <w:szCs w:val="28"/>
          <w:lang w:val="kk-KZ"/>
        </w:rPr>
        <w:t xml:space="preserve">- </w:t>
      </w:r>
      <w:r w:rsidRPr="000E3CED">
        <w:rPr>
          <w:rFonts w:ascii="Times New Roman" w:hAnsi="Times New Roman" w:cs="Times New Roman"/>
          <w:b/>
          <w:sz w:val="28"/>
          <w:szCs w:val="28"/>
          <w:lang w:val="kk-KZ"/>
        </w:rPr>
        <w:t>Қызметкерлерді кәсіби даярлау, қайта даярлау және біліктілігін арттыру;</w:t>
      </w:r>
    </w:p>
    <w:p w14:paraId="3640BAC7" w14:textId="77777777" w:rsidR="00190082" w:rsidRPr="000E3CED" w:rsidRDefault="00190082" w:rsidP="000E3CED">
      <w:pPr>
        <w:tabs>
          <w:tab w:val="left" w:pos="567"/>
        </w:tabs>
        <w:spacing w:after="0" w:line="276" w:lineRule="auto"/>
        <w:ind w:firstLine="567"/>
        <w:jc w:val="both"/>
        <w:rPr>
          <w:rFonts w:ascii="Times New Roman" w:hAnsi="Times New Roman" w:cs="Times New Roman"/>
          <w:b/>
          <w:sz w:val="28"/>
          <w:szCs w:val="28"/>
          <w:lang w:val="kk-KZ"/>
        </w:rPr>
      </w:pPr>
      <w:r w:rsidRPr="000E3CED">
        <w:rPr>
          <w:rFonts w:ascii="Times New Roman" w:hAnsi="Times New Roman" w:cs="Times New Roman"/>
          <w:b/>
          <w:sz w:val="28"/>
          <w:szCs w:val="28"/>
          <w:lang w:val="kk-KZ"/>
        </w:rPr>
        <w:t>- Қызметкерлерді босату және оларды жұмысқа орналастыруға жәрдемдесу;</w:t>
      </w:r>
    </w:p>
    <w:p w14:paraId="6C4A35F6" w14:textId="77777777" w:rsidR="00190082" w:rsidRPr="000E3CED" w:rsidRDefault="00190082" w:rsidP="000E3CED">
      <w:pPr>
        <w:tabs>
          <w:tab w:val="left" w:pos="567"/>
        </w:tabs>
        <w:spacing w:after="0" w:line="276" w:lineRule="auto"/>
        <w:ind w:firstLine="567"/>
        <w:jc w:val="both"/>
        <w:rPr>
          <w:rFonts w:ascii="Times New Roman" w:hAnsi="Times New Roman" w:cs="Times New Roman"/>
          <w:b/>
          <w:sz w:val="28"/>
          <w:szCs w:val="28"/>
          <w:lang w:val="kk-KZ"/>
        </w:rPr>
      </w:pPr>
      <w:r w:rsidRPr="000E3CED">
        <w:rPr>
          <w:rFonts w:ascii="Times New Roman" w:hAnsi="Times New Roman" w:cs="Times New Roman"/>
          <w:b/>
          <w:sz w:val="28"/>
          <w:szCs w:val="28"/>
          <w:lang w:val="kk-KZ"/>
        </w:rPr>
        <w:t xml:space="preserve">- Кадрлық әлеуетті дамыту және жастармен жұмыс. </w:t>
      </w:r>
    </w:p>
    <w:p w14:paraId="3D615990" w14:textId="34E3217D" w:rsidR="00190082" w:rsidRPr="00190082" w:rsidRDefault="00190082" w:rsidP="000E3CED">
      <w:pPr>
        <w:tabs>
          <w:tab w:val="left" w:pos="567"/>
        </w:tabs>
        <w:spacing w:after="0" w:line="276" w:lineRule="auto"/>
        <w:ind w:firstLine="567"/>
        <w:jc w:val="both"/>
        <w:rPr>
          <w:rFonts w:ascii="Times New Roman" w:hAnsi="Times New Roman" w:cs="Times New Roman"/>
          <w:bCs/>
          <w:sz w:val="28"/>
          <w:szCs w:val="28"/>
          <w:lang w:val="kk-KZ"/>
        </w:rPr>
      </w:pPr>
      <w:r w:rsidRPr="00190082">
        <w:rPr>
          <w:rFonts w:ascii="Times New Roman" w:hAnsi="Times New Roman" w:cs="Times New Roman"/>
          <w:bCs/>
          <w:sz w:val="28"/>
          <w:szCs w:val="28"/>
          <w:lang w:val="kk-KZ"/>
        </w:rPr>
        <w:t xml:space="preserve">Университетте кадр резервімен жұмыс істеу бойынша жол картасы әзірленді. Жас ғалымдарға арналған ғылыми жобаларға мемлекеттік гранттардан басқа, университет Ғылыми зерттеулерге және постдокторантурада оқуға өз гранттарын бөледі (500 мың теңгеге дейін). </w:t>
      </w:r>
    </w:p>
    <w:p w14:paraId="5AB5BC1B" w14:textId="451679B5" w:rsidR="00190082" w:rsidRPr="00190082" w:rsidRDefault="00190082" w:rsidP="000E3CED">
      <w:pPr>
        <w:tabs>
          <w:tab w:val="left" w:pos="567"/>
        </w:tabs>
        <w:spacing w:after="0" w:line="276" w:lineRule="auto"/>
        <w:ind w:firstLine="567"/>
        <w:jc w:val="both"/>
        <w:rPr>
          <w:rFonts w:ascii="Times New Roman" w:hAnsi="Times New Roman" w:cs="Times New Roman"/>
          <w:bCs/>
          <w:i/>
          <w:sz w:val="28"/>
          <w:szCs w:val="28"/>
          <w:lang w:val="kk-KZ"/>
        </w:rPr>
      </w:pPr>
      <w:r>
        <w:rPr>
          <w:rFonts w:ascii="Times New Roman" w:hAnsi="Times New Roman" w:cs="Times New Roman"/>
          <w:bCs/>
          <w:sz w:val="28"/>
          <w:szCs w:val="28"/>
          <w:lang w:val="kk-KZ"/>
        </w:rPr>
        <w:t>Жыл сайын «</w:t>
      </w:r>
      <w:r w:rsidRPr="00190082">
        <w:rPr>
          <w:rFonts w:ascii="Times New Roman" w:hAnsi="Times New Roman" w:cs="Times New Roman"/>
          <w:bCs/>
          <w:sz w:val="28"/>
          <w:szCs w:val="28"/>
          <w:lang w:val="kk-KZ"/>
        </w:rPr>
        <w:t>Үздік факультет</w:t>
      </w:r>
      <w:r>
        <w:rPr>
          <w:rFonts w:ascii="Times New Roman" w:hAnsi="Times New Roman" w:cs="Times New Roman"/>
          <w:bCs/>
          <w:sz w:val="28"/>
          <w:szCs w:val="28"/>
          <w:lang w:val="kk-KZ"/>
        </w:rPr>
        <w:t>», «Үздік кафедра», «Үздік департамент», «Үздік құрылымдық бөлімше», «Жыл оқытушысы», «</w:t>
      </w:r>
      <w:r w:rsidRPr="00190082">
        <w:rPr>
          <w:rFonts w:ascii="Times New Roman" w:hAnsi="Times New Roman" w:cs="Times New Roman"/>
          <w:bCs/>
          <w:sz w:val="28"/>
          <w:szCs w:val="28"/>
          <w:lang w:val="kk-KZ"/>
        </w:rPr>
        <w:t>Үздік</w:t>
      </w:r>
      <w:r>
        <w:rPr>
          <w:rFonts w:ascii="Times New Roman" w:hAnsi="Times New Roman" w:cs="Times New Roman"/>
          <w:bCs/>
          <w:sz w:val="28"/>
          <w:szCs w:val="28"/>
          <w:lang w:val="kk-KZ"/>
        </w:rPr>
        <w:t xml:space="preserve"> жас ғалым-инноватор», «</w:t>
      </w:r>
      <w:r w:rsidRPr="00190082">
        <w:rPr>
          <w:rFonts w:ascii="Times New Roman" w:hAnsi="Times New Roman" w:cs="Times New Roman"/>
          <w:bCs/>
          <w:sz w:val="28"/>
          <w:szCs w:val="28"/>
          <w:lang w:val="kk-KZ"/>
        </w:rPr>
        <w:t>Үздік</w:t>
      </w:r>
      <w:r>
        <w:rPr>
          <w:rFonts w:ascii="Times New Roman" w:hAnsi="Times New Roman" w:cs="Times New Roman"/>
          <w:bCs/>
          <w:sz w:val="28"/>
          <w:szCs w:val="28"/>
          <w:lang w:val="kk-KZ"/>
        </w:rPr>
        <w:t xml:space="preserve"> куратор» </w:t>
      </w:r>
      <w:r w:rsidRPr="00190082">
        <w:rPr>
          <w:rFonts w:ascii="Times New Roman" w:hAnsi="Times New Roman" w:cs="Times New Roman"/>
          <w:bCs/>
          <w:i/>
          <w:sz w:val="28"/>
          <w:szCs w:val="28"/>
          <w:lang w:val="kk-KZ"/>
        </w:rPr>
        <w:t>(тағы да «Үздік студент», «Үздік жастар орталығы», «Жатақхананың Үздік қабаты» номинациялары бойынша конкурстар өткізіледі).</w:t>
      </w:r>
    </w:p>
    <w:p w14:paraId="08FE4D00" w14:textId="16316AE3" w:rsidR="00190082" w:rsidRPr="00190082" w:rsidRDefault="00190082" w:rsidP="000E3CED">
      <w:pPr>
        <w:tabs>
          <w:tab w:val="left" w:pos="567"/>
        </w:tabs>
        <w:spacing w:after="0" w:line="276" w:lineRule="auto"/>
        <w:ind w:firstLine="567"/>
        <w:jc w:val="both"/>
        <w:rPr>
          <w:rFonts w:ascii="Times New Roman" w:hAnsi="Times New Roman" w:cs="Times New Roman"/>
          <w:bCs/>
          <w:sz w:val="28"/>
          <w:szCs w:val="28"/>
          <w:lang w:val="kk-KZ"/>
        </w:rPr>
      </w:pPr>
      <w:r w:rsidRPr="00190082">
        <w:rPr>
          <w:rFonts w:ascii="Times New Roman" w:hAnsi="Times New Roman" w:cs="Times New Roman"/>
          <w:bCs/>
          <w:sz w:val="28"/>
          <w:szCs w:val="28"/>
          <w:lang w:val="kk-KZ"/>
        </w:rPr>
        <w:t xml:space="preserve">2017 жылдан бастап жүлде қоры жалпы алғанда </w:t>
      </w:r>
      <w:r w:rsidRPr="00646633">
        <w:rPr>
          <w:rFonts w:ascii="Times New Roman" w:hAnsi="Times New Roman" w:cs="Times New Roman"/>
          <w:b/>
          <w:sz w:val="28"/>
          <w:szCs w:val="28"/>
          <w:lang w:val="kk-KZ"/>
        </w:rPr>
        <w:t>8,2 есеге</w:t>
      </w:r>
      <w:r w:rsidRPr="00190082">
        <w:rPr>
          <w:rFonts w:ascii="Times New Roman" w:hAnsi="Times New Roman" w:cs="Times New Roman"/>
          <w:bCs/>
          <w:sz w:val="28"/>
          <w:szCs w:val="28"/>
          <w:lang w:val="kk-KZ"/>
        </w:rPr>
        <w:t xml:space="preserve"> ұлғайды. Егер 2017 жылы ол 920 мың теңгені құраса, 2023 жылы – 7 млн.440 мың теңгені құрады. Бұл ретте жекелеген </w:t>
      </w:r>
      <w:r>
        <w:rPr>
          <w:rFonts w:ascii="Times New Roman" w:hAnsi="Times New Roman" w:cs="Times New Roman"/>
          <w:bCs/>
          <w:sz w:val="28"/>
          <w:szCs w:val="28"/>
          <w:lang w:val="kk-KZ"/>
        </w:rPr>
        <w:t>номинациялар бойынша, мысалы, «</w:t>
      </w:r>
      <w:r w:rsidRPr="00190082">
        <w:rPr>
          <w:rFonts w:ascii="Times New Roman" w:hAnsi="Times New Roman" w:cs="Times New Roman"/>
          <w:bCs/>
          <w:sz w:val="28"/>
          <w:szCs w:val="28"/>
          <w:lang w:val="kk-KZ"/>
        </w:rPr>
        <w:t>Үздік</w:t>
      </w:r>
      <w:r>
        <w:rPr>
          <w:rFonts w:ascii="Times New Roman" w:hAnsi="Times New Roman" w:cs="Times New Roman"/>
          <w:bCs/>
          <w:sz w:val="28"/>
          <w:szCs w:val="28"/>
          <w:lang w:val="kk-KZ"/>
        </w:rPr>
        <w:t xml:space="preserve"> факультет»</w:t>
      </w:r>
      <w:r w:rsidRPr="00190082">
        <w:rPr>
          <w:rFonts w:ascii="Times New Roman" w:hAnsi="Times New Roman" w:cs="Times New Roman"/>
          <w:bCs/>
          <w:sz w:val="28"/>
          <w:szCs w:val="28"/>
          <w:lang w:val="kk-KZ"/>
        </w:rPr>
        <w:t xml:space="preserve"> 5,6 </w:t>
      </w:r>
      <w:r>
        <w:rPr>
          <w:rFonts w:ascii="Times New Roman" w:hAnsi="Times New Roman" w:cs="Times New Roman"/>
          <w:bCs/>
          <w:sz w:val="28"/>
          <w:szCs w:val="28"/>
          <w:lang w:val="kk-KZ"/>
        </w:rPr>
        <w:t>есеге (900 мың теңгеге дейін), «Үздік кафедра»</w:t>
      </w:r>
      <w:r w:rsidRPr="00190082">
        <w:rPr>
          <w:rFonts w:ascii="Times New Roman" w:hAnsi="Times New Roman" w:cs="Times New Roman"/>
          <w:bCs/>
          <w:sz w:val="28"/>
          <w:szCs w:val="28"/>
          <w:lang w:val="kk-KZ"/>
        </w:rPr>
        <w:t xml:space="preserve"> - 6,5 есе</w:t>
      </w:r>
      <w:r>
        <w:rPr>
          <w:rFonts w:ascii="Times New Roman" w:hAnsi="Times New Roman" w:cs="Times New Roman"/>
          <w:bCs/>
          <w:sz w:val="28"/>
          <w:szCs w:val="28"/>
          <w:lang w:val="kk-KZ"/>
        </w:rPr>
        <w:t>ге (650 мың теңгеге дейін), ал «Үздік департамент»</w:t>
      </w:r>
      <w:r w:rsidRPr="00190082">
        <w:rPr>
          <w:rFonts w:ascii="Times New Roman" w:hAnsi="Times New Roman" w:cs="Times New Roman"/>
          <w:bCs/>
          <w:sz w:val="28"/>
          <w:szCs w:val="28"/>
          <w:lang w:val="kk-KZ"/>
        </w:rPr>
        <w:t xml:space="preserve"> номинациясы бойынша - 15,5 есег</w:t>
      </w:r>
      <w:r>
        <w:rPr>
          <w:rFonts w:ascii="Times New Roman" w:hAnsi="Times New Roman" w:cs="Times New Roman"/>
          <w:bCs/>
          <w:sz w:val="28"/>
          <w:szCs w:val="28"/>
          <w:lang w:val="kk-KZ"/>
        </w:rPr>
        <w:t>е (700 мың теңгеге дейін) және «</w:t>
      </w:r>
      <w:r w:rsidRPr="00190082">
        <w:rPr>
          <w:rFonts w:ascii="Times New Roman" w:hAnsi="Times New Roman" w:cs="Times New Roman"/>
          <w:bCs/>
          <w:sz w:val="28"/>
          <w:szCs w:val="28"/>
          <w:lang w:val="kk-KZ"/>
        </w:rPr>
        <w:t>Үздік</w:t>
      </w:r>
      <w:r>
        <w:rPr>
          <w:rFonts w:ascii="Times New Roman" w:hAnsi="Times New Roman" w:cs="Times New Roman"/>
          <w:bCs/>
          <w:sz w:val="28"/>
          <w:szCs w:val="28"/>
          <w:lang w:val="kk-KZ"/>
        </w:rPr>
        <w:t xml:space="preserve"> құрылымдық </w:t>
      </w:r>
      <w:r w:rsidR="009D6045">
        <w:rPr>
          <w:rFonts w:ascii="Times New Roman" w:hAnsi="Times New Roman" w:cs="Times New Roman"/>
          <w:bCs/>
          <w:sz w:val="28"/>
          <w:szCs w:val="28"/>
          <w:lang w:val="kk-KZ"/>
        </w:rPr>
        <w:t>бөлімше</w:t>
      </w:r>
      <w:r>
        <w:rPr>
          <w:rFonts w:ascii="Times New Roman" w:hAnsi="Times New Roman" w:cs="Times New Roman"/>
          <w:bCs/>
          <w:sz w:val="28"/>
          <w:szCs w:val="28"/>
          <w:lang w:val="kk-KZ"/>
        </w:rPr>
        <w:t>»</w:t>
      </w:r>
      <w:r w:rsidRPr="00190082">
        <w:rPr>
          <w:rFonts w:ascii="Times New Roman" w:hAnsi="Times New Roman" w:cs="Times New Roman"/>
          <w:bCs/>
          <w:sz w:val="28"/>
          <w:szCs w:val="28"/>
          <w:lang w:val="kk-KZ"/>
        </w:rPr>
        <w:t xml:space="preserve"> ұл</w:t>
      </w:r>
      <w:bookmarkStart w:id="0" w:name="_GoBack"/>
      <w:bookmarkEnd w:id="0"/>
      <w:r w:rsidRPr="00190082">
        <w:rPr>
          <w:rFonts w:ascii="Times New Roman" w:hAnsi="Times New Roman" w:cs="Times New Roman"/>
          <w:bCs/>
          <w:sz w:val="28"/>
          <w:szCs w:val="28"/>
          <w:lang w:val="kk-KZ"/>
        </w:rPr>
        <w:t>ғайты</w:t>
      </w:r>
      <w:r w:rsidR="0089399C">
        <w:rPr>
          <w:rFonts w:ascii="Times New Roman" w:hAnsi="Times New Roman" w:cs="Times New Roman"/>
          <w:bCs/>
          <w:sz w:val="28"/>
          <w:szCs w:val="28"/>
          <w:lang w:val="kk-KZ"/>
        </w:rPr>
        <w:t xml:space="preserve">лды </w:t>
      </w:r>
      <w:r w:rsidRPr="00190082">
        <w:rPr>
          <w:rFonts w:ascii="Times New Roman" w:hAnsi="Times New Roman" w:cs="Times New Roman"/>
          <w:bCs/>
          <w:sz w:val="28"/>
          <w:szCs w:val="28"/>
          <w:lang w:val="kk-KZ"/>
        </w:rPr>
        <w:t xml:space="preserve"> - 11,1 есе (500 мың теңгеге дейін).</w:t>
      </w:r>
    </w:p>
    <w:p w14:paraId="1EDCAFC6" w14:textId="14795AB9" w:rsidR="00190082" w:rsidRPr="00190082" w:rsidRDefault="00190082" w:rsidP="000E3CED">
      <w:pPr>
        <w:tabs>
          <w:tab w:val="left" w:pos="567"/>
        </w:tabs>
        <w:spacing w:after="0" w:line="276" w:lineRule="auto"/>
        <w:ind w:firstLine="567"/>
        <w:jc w:val="both"/>
        <w:rPr>
          <w:rFonts w:ascii="Times New Roman" w:hAnsi="Times New Roman" w:cs="Times New Roman"/>
          <w:bCs/>
          <w:sz w:val="28"/>
          <w:szCs w:val="28"/>
          <w:lang w:val="kk-KZ"/>
        </w:rPr>
      </w:pPr>
      <w:r w:rsidRPr="00190082">
        <w:rPr>
          <w:rFonts w:ascii="Times New Roman" w:hAnsi="Times New Roman" w:cs="Times New Roman"/>
          <w:bCs/>
          <w:sz w:val="28"/>
          <w:szCs w:val="28"/>
          <w:lang w:val="kk-KZ"/>
        </w:rPr>
        <w:t xml:space="preserve">ҚР Еңбек кодексінің нормаларына сәйкес университетте тепе-тең негізде келісім комиссиясы (10 адам) жұмыс істейді. Жыл сайын Келісім комиссиясының мүшелерін </w:t>
      </w:r>
      <w:r w:rsidR="00646633" w:rsidRPr="00646633">
        <w:rPr>
          <w:rFonts w:ascii="Times New Roman" w:hAnsi="Times New Roman" w:cs="Times New Roman"/>
          <w:bCs/>
          <w:i/>
          <w:iCs/>
          <w:sz w:val="28"/>
          <w:szCs w:val="28"/>
          <w:lang w:val="kk-KZ"/>
        </w:rPr>
        <w:t>(</w:t>
      </w:r>
      <w:r w:rsidRPr="00646633">
        <w:rPr>
          <w:rFonts w:ascii="Times New Roman" w:hAnsi="Times New Roman" w:cs="Times New Roman"/>
          <w:bCs/>
          <w:i/>
          <w:iCs/>
          <w:sz w:val="28"/>
          <w:szCs w:val="28"/>
          <w:lang w:val="kk-KZ"/>
        </w:rPr>
        <w:t>еңбек заңнамасын қолдану, еңбек дауларында келіссөздер жүргізу дағдыларын дамыту бойынша</w:t>
      </w:r>
      <w:r w:rsidR="00646633" w:rsidRPr="00646633">
        <w:rPr>
          <w:rFonts w:ascii="Times New Roman" w:hAnsi="Times New Roman" w:cs="Times New Roman"/>
          <w:bCs/>
          <w:i/>
          <w:iCs/>
          <w:sz w:val="28"/>
          <w:szCs w:val="28"/>
          <w:lang w:val="kk-KZ"/>
        </w:rPr>
        <w:t>)</w:t>
      </w:r>
      <w:r w:rsidRPr="00190082">
        <w:rPr>
          <w:rFonts w:ascii="Times New Roman" w:hAnsi="Times New Roman" w:cs="Times New Roman"/>
          <w:bCs/>
          <w:sz w:val="28"/>
          <w:szCs w:val="28"/>
          <w:lang w:val="kk-KZ"/>
        </w:rPr>
        <w:t xml:space="preserve"> оқыту жүргізіледі. Есепті кезеңде келісу комиссиясына өтініштер мен өтініштер түскен жоқ. </w:t>
      </w:r>
    </w:p>
    <w:p w14:paraId="1350104E" w14:textId="77777777" w:rsidR="00190082" w:rsidRPr="00190082" w:rsidRDefault="00190082" w:rsidP="000E3CED">
      <w:pPr>
        <w:tabs>
          <w:tab w:val="left" w:pos="567"/>
        </w:tabs>
        <w:spacing w:after="0" w:line="276" w:lineRule="auto"/>
        <w:ind w:firstLine="567"/>
        <w:jc w:val="both"/>
        <w:rPr>
          <w:rFonts w:ascii="Times New Roman" w:hAnsi="Times New Roman" w:cs="Times New Roman"/>
          <w:bCs/>
          <w:sz w:val="28"/>
          <w:szCs w:val="28"/>
          <w:lang w:val="kk-KZ"/>
        </w:rPr>
      </w:pPr>
      <w:r w:rsidRPr="00190082">
        <w:rPr>
          <w:rFonts w:ascii="Times New Roman" w:hAnsi="Times New Roman" w:cs="Times New Roman"/>
          <w:bCs/>
          <w:sz w:val="28"/>
          <w:szCs w:val="28"/>
          <w:lang w:val="kk-KZ"/>
        </w:rPr>
        <w:t xml:space="preserve">Әлеуметтік әріптестікті құқықтық реттеу шеңберінде ПОҚ және қызметкерлер үшін ҚР Еңбек кодексінің жұмысқа қабылдау рәсімі бойынша нормаларын түсіндіру, еңбек шартын тоқтату, қызметкерлерге тәртіптік жаза қолдану рәсімі бойынша, келісім комиссиясының жұмысы мәселелері </w:t>
      </w:r>
      <w:r w:rsidRPr="00190082">
        <w:rPr>
          <w:rFonts w:ascii="Times New Roman" w:hAnsi="Times New Roman" w:cs="Times New Roman"/>
          <w:bCs/>
          <w:sz w:val="28"/>
          <w:szCs w:val="28"/>
          <w:lang w:val="kk-KZ"/>
        </w:rPr>
        <w:lastRenderedPageBreak/>
        <w:t xml:space="preserve">бойынша, ҚР жаңа әлеуметтік кодексі нормаларының ерекшеліктері бойынша заң семинарлары өткізіледі. </w:t>
      </w:r>
    </w:p>
    <w:p w14:paraId="31F87636" w14:textId="018E3DDB" w:rsidR="00521E4D" w:rsidRDefault="00190082" w:rsidP="000E3CED">
      <w:pPr>
        <w:tabs>
          <w:tab w:val="left" w:pos="567"/>
        </w:tabs>
        <w:spacing w:after="0" w:line="276" w:lineRule="auto"/>
        <w:ind w:firstLine="567"/>
        <w:jc w:val="both"/>
        <w:rPr>
          <w:rFonts w:ascii="Times New Roman" w:hAnsi="Times New Roman" w:cs="Times New Roman"/>
          <w:bCs/>
          <w:sz w:val="28"/>
          <w:szCs w:val="28"/>
          <w:lang w:val="kk-KZ"/>
        </w:rPr>
      </w:pPr>
      <w:r w:rsidRPr="00190082">
        <w:rPr>
          <w:rFonts w:ascii="Times New Roman" w:hAnsi="Times New Roman" w:cs="Times New Roman"/>
          <w:bCs/>
          <w:sz w:val="28"/>
          <w:szCs w:val="28"/>
          <w:lang w:val="kk-KZ"/>
        </w:rPr>
        <w:t>Әлеуметтік әріптестікті одан әрі дамыту, қызметкерлердің еңбек, әлеуметтік-экономикалық құқықтары мен заңды мүдделерін қорғау жөніндегі міндеттерді тиімді шешу мақсатында:</w:t>
      </w:r>
    </w:p>
    <w:p w14:paraId="23DBB66F" w14:textId="77777777" w:rsidR="00521E4D" w:rsidRDefault="00521E4D" w:rsidP="000E3CED">
      <w:pPr>
        <w:tabs>
          <w:tab w:val="left" w:pos="567"/>
        </w:tabs>
        <w:spacing w:after="0" w:line="276" w:lineRule="auto"/>
        <w:ind w:firstLine="567"/>
        <w:jc w:val="both"/>
        <w:rPr>
          <w:rFonts w:ascii="Times New Roman" w:hAnsi="Times New Roman" w:cs="Times New Roman"/>
          <w:bCs/>
          <w:sz w:val="28"/>
          <w:szCs w:val="28"/>
          <w:lang w:val="kk-KZ"/>
        </w:rPr>
      </w:pPr>
    </w:p>
    <w:sectPr w:rsidR="00521E4D" w:rsidSect="00D52B7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imes New Roman Kaz">
    <w:altName w:val="Times New Roman"/>
    <w:charset w:val="CC"/>
    <w:family w:val="roman"/>
    <w:pitch w:val="variable"/>
    <w:sig w:usb0="00000001"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75DAA"/>
    <w:multiLevelType w:val="multilevel"/>
    <w:tmpl w:val="E23E28E2"/>
    <w:lvl w:ilvl="0">
      <w:start w:val="5"/>
      <w:numFmt w:val="decimal"/>
      <w:lvlText w:val="%1"/>
      <w:lvlJc w:val="left"/>
      <w:pPr>
        <w:ind w:left="375" w:hanging="375"/>
      </w:pPr>
      <w:rPr>
        <w:rFonts w:hint="default"/>
      </w:rPr>
    </w:lvl>
    <w:lvl w:ilvl="1">
      <w:start w:val="9"/>
      <w:numFmt w:val="decimal"/>
      <w:lvlText w:val="%1.%2"/>
      <w:lvlJc w:val="left"/>
      <w:pPr>
        <w:ind w:left="1085" w:hanging="375"/>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 w15:restartNumberingAfterBreak="0">
    <w:nsid w:val="11C566BF"/>
    <w:multiLevelType w:val="multilevel"/>
    <w:tmpl w:val="16BC70C6"/>
    <w:lvl w:ilvl="0">
      <w:start w:val="1"/>
      <w:numFmt w:val="decimal"/>
      <w:lvlText w:val="%1"/>
      <w:lvlJc w:val="left"/>
      <w:pPr>
        <w:ind w:left="142" w:hanging="703"/>
      </w:pPr>
      <w:rPr>
        <w:rFonts w:hint="default"/>
        <w:lang w:val="ru-RU" w:eastAsia="en-US" w:bidi="ar-SA"/>
      </w:rPr>
    </w:lvl>
    <w:lvl w:ilvl="1">
      <w:start w:val="1"/>
      <w:numFmt w:val="decimal"/>
      <w:lvlText w:val="%1.%2."/>
      <w:lvlJc w:val="left"/>
      <w:pPr>
        <w:ind w:left="142" w:hanging="70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73" w:hanging="703"/>
      </w:pPr>
      <w:rPr>
        <w:rFonts w:hint="default"/>
        <w:lang w:val="ru-RU" w:eastAsia="en-US" w:bidi="ar-SA"/>
      </w:rPr>
    </w:lvl>
    <w:lvl w:ilvl="3">
      <w:numFmt w:val="bullet"/>
      <w:lvlText w:val="•"/>
      <w:lvlJc w:val="left"/>
      <w:pPr>
        <w:ind w:left="3039" w:hanging="703"/>
      </w:pPr>
      <w:rPr>
        <w:rFonts w:hint="default"/>
        <w:lang w:val="ru-RU" w:eastAsia="en-US" w:bidi="ar-SA"/>
      </w:rPr>
    </w:lvl>
    <w:lvl w:ilvl="4">
      <w:numFmt w:val="bullet"/>
      <w:lvlText w:val="•"/>
      <w:lvlJc w:val="left"/>
      <w:pPr>
        <w:ind w:left="4006" w:hanging="703"/>
      </w:pPr>
      <w:rPr>
        <w:rFonts w:hint="default"/>
        <w:lang w:val="ru-RU" w:eastAsia="en-US" w:bidi="ar-SA"/>
      </w:rPr>
    </w:lvl>
    <w:lvl w:ilvl="5">
      <w:numFmt w:val="bullet"/>
      <w:lvlText w:val="•"/>
      <w:lvlJc w:val="left"/>
      <w:pPr>
        <w:ind w:left="4973" w:hanging="703"/>
      </w:pPr>
      <w:rPr>
        <w:rFonts w:hint="default"/>
        <w:lang w:val="ru-RU" w:eastAsia="en-US" w:bidi="ar-SA"/>
      </w:rPr>
    </w:lvl>
    <w:lvl w:ilvl="6">
      <w:numFmt w:val="bullet"/>
      <w:lvlText w:val="•"/>
      <w:lvlJc w:val="left"/>
      <w:pPr>
        <w:ind w:left="5939" w:hanging="703"/>
      </w:pPr>
      <w:rPr>
        <w:rFonts w:hint="default"/>
        <w:lang w:val="ru-RU" w:eastAsia="en-US" w:bidi="ar-SA"/>
      </w:rPr>
    </w:lvl>
    <w:lvl w:ilvl="7">
      <w:numFmt w:val="bullet"/>
      <w:lvlText w:val="•"/>
      <w:lvlJc w:val="left"/>
      <w:pPr>
        <w:ind w:left="6906" w:hanging="703"/>
      </w:pPr>
      <w:rPr>
        <w:rFonts w:hint="default"/>
        <w:lang w:val="ru-RU" w:eastAsia="en-US" w:bidi="ar-SA"/>
      </w:rPr>
    </w:lvl>
    <w:lvl w:ilvl="8">
      <w:numFmt w:val="bullet"/>
      <w:lvlText w:val="•"/>
      <w:lvlJc w:val="left"/>
      <w:pPr>
        <w:ind w:left="7873" w:hanging="703"/>
      </w:pPr>
      <w:rPr>
        <w:rFonts w:hint="default"/>
        <w:lang w:val="ru-RU" w:eastAsia="en-US" w:bidi="ar-SA"/>
      </w:rPr>
    </w:lvl>
  </w:abstractNum>
  <w:abstractNum w:abstractNumId="2" w15:restartNumberingAfterBreak="0">
    <w:nsid w:val="141E7D79"/>
    <w:multiLevelType w:val="multilevel"/>
    <w:tmpl w:val="70F848EA"/>
    <w:lvl w:ilvl="0">
      <w:start w:val="4"/>
      <w:numFmt w:val="decimal"/>
      <w:lvlText w:val="%1"/>
      <w:lvlJc w:val="left"/>
      <w:pPr>
        <w:ind w:left="375" w:hanging="375"/>
      </w:pPr>
      <w:rPr>
        <w:rFonts w:ascii="Times New Roman Kaz" w:hAnsi="Times New Roman Kaz" w:hint="default"/>
      </w:rPr>
    </w:lvl>
    <w:lvl w:ilvl="1">
      <w:start w:val="1"/>
      <w:numFmt w:val="decimal"/>
      <w:lvlText w:val="%1.%2"/>
      <w:lvlJc w:val="left"/>
      <w:pPr>
        <w:ind w:left="375" w:hanging="375"/>
      </w:pPr>
      <w:rPr>
        <w:rFonts w:ascii="Times New Roman Kaz" w:hAnsi="Times New Roman Kaz" w:hint="default"/>
        <w:b/>
        <w:bCs/>
      </w:rPr>
    </w:lvl>
    <w:lvl w:ilvl="2">
      <w:start w:val="1"/>
      <w:numFmt w:val="decimal"/>
      <w:lvlText w:val="%1.%2.%3"/>
      <w:lvlJc w:val="left"/>
      <w:pPr>
        <w:ind w:left="720" w:hanging="720"/>
      </w:pPr>
      <w:rPr>
        <w:rFonts w:ascii="Times New Roman Kaz" w:hAnsi="Times New Roman Kaz" w:hint="default"/>
      </w:rPr>
    </w:lvl>
    <w:lvl w:ilvl="3">
      <w:start w:val="1"/>
      <w:numFmt w:val="decimal"/>
      <w:lvlText w:val="%1.%2.%3.%4"/>
      <w:lvlJc w:val="left"/>
      <w:pPr>
        <w:ind w:left="1080" w:hanging="1080"/>
      </w:pPr>
      <w:rPr>
        <w:rFonts w:ascii="Times New Roman Kaz" w:hAnsi="Times New Roman Kaz" w:hint="default"/>
      </w:rPr>
    </w:lvl>
    <w:lvl w:ilvl="4">
      <w:start w:val="1"/>
      <w:numFmt w:val="decimal"/>
      <w:lvlText w:val="%1.%2.%3.%4.%5"/>
      <w:lvlJc w:val="left"/>
      <w:pPr>
        <w:ind w:left="1080" w:hanging="1080"/>
      </w:pPr>
      <w:rPr>
        <w:rFonts w:ascii="Times New Roman Kaz" w:hAnsi="Times New Roman Kaz" w:hint="default"/>
      </w:rPr>
    </w:lvl>
    <w:lvl w:ilvl="5">
      <w:start w:val="1"/>
      <w:numFmt w:val="decimal"/>
      <w:lvlText w:val="%1.%2.%3.%4.%5.%6"/>
      <w:lvlJc w:val="left"/>
      <w:pPr>
        <w:ind w:left="1440" w:hanging="1440"/>
      </w:pPr>
      <w:rPr>
        <w:rFonts w:ascii="Times New Roman Kaz" w:hAnsi="Times New Roman Kaz" w:hint="default"/>
      </w:rPr>
    </w:lvl>
    <w:lvl w:ilvl="6">
      <w:start w:val="1"/>
      <w:numFmt w:val="decimal"/>
      <w:lvlText w:val="%1.%2.%3.%4.%5.%6.%7"/>
      <w:lvlJc w:val="left"/>
      <w:pPr>
        <w:ind w:left="1440" w:hanging="1440"/>
      </w:pPr>
      <w:rPr>
        <w:rFonts w:ascii="Times New Roman Kaz" w:hAnsi="Times New Roman Kaz" w:hint="default"/>
      </w:rPr>
    </w:lvl>
    <w:lvl w:ilvl="7">
      <w:start w:val="1"/>
      <w:numFmt w:val="decimal"/>
      <w:lvlText w:val="%1.%2.%3.%4.%5.%6.%7.%8"/>
      <w:lvlJc w:val="left"/>
      <w:pPr>
        <w:ind w:left="1800" w:hanging="1800"/>
      </w:pPr>
      <w:rPr>
        <w:rFonts w:ascii="Times New Roman Kaz" w:hAnsi="Times New Roman Kaz" w:hint="default"/>
      </w:rPr>
    </w:lvl>
    <w:lvl w:ilvl="8">
      <w:start w:val="1"/>
      <w:numFmt w:val="decimal"/>
      <w:lvlText w:val="%1.%2.%3.%4.%5.%6.%7.%8.%9"/>
      <w:lvlJc w:val="left"/>
      <w:pPr>
        <w:ind w:left="2160" w:hanging="2160"/>
      </w:pPr>
      <w:rPr>
        <w:rFonts w:ascii="Times New Roman Kaz" w:hAnsi="Times New Roman Kaz" w:hint="default"/>
      </w:rPr>
    </w:lvl>
  </w:abstractNum>
  <w:abstractNum w:abstractNumId="3" w15:restartNumberingAfterBreak="0">
    <w:nsid w:val="18CC7C80"/>
    <w:multiLevelType w:val="multilevel"/>
    <w:tmpl w:val="9FC86A22"/>
    <w:lvl w:ilvl="0">
      <w:start w:val="8"/>
      <w:numFmt w:val="decimal"/>
      <w:lvlText w:val="%1"/>
      <w:lvlJc w:val="left"/>
      <w:pPr>
        <w:ind w:left="375" w:hanging="375"/>
      </w:pPr>
      <w:rPr>
        <w:rFonts w:hint="default"/>
      </w:rPr>
    </w:lvl>
    <w:lvl w:ilvl="1">
      <w:start w:val="1"/>
      <w:numFmt w:val="decimal"/>
      <w:lvlText w:val="%1.%2"/>
      <w:lvlJc w:val="left"/>
      <w:pPr>
        <w:ind w:left="3505" w:hanging="375"/>
      </w:pPr>
      <w:rPr>
        <w:rFonts w:hint="default"/>
        <w:b/>
        <w:bCs/>
      </w:rPr>
    </w:lvl>
    <w:lvl w:ilvl="2">
      <w:start w:val="1"/>
      <w:numFmt w:val="decimal"/>
      <w:lvlText w:val="%1.%2.%3"/>
      <w:lvlJc w:val="left"/>
      <w:pPr>
        <w:ind w:left="6980" w:hanging="720"/>
      </w:pPr>
      <w:rPr>
        <w:rFonts w:hint="default"/>
      </w:rPr>
    </w:lvl>
    <w:lvl w:ilvl="3">
      <w:start w:val="1"/>
      <w:numFmt w:val="decimal"/>
      <w:lvlText w:val="%1.%2.%3.%4"/>
      <w:lvlJc w:val="left"/>
      <w:pPr>
        <w:ind w:left="10470" w:hanging="1080"/>
      </w:pPr>
      <w:rPr>
        <w:rFonts w:hint="default"/>
      </w:rPr>
    </w:lvl>
    <w:lvl w:ilvl="4">
      <w:start w:val="1"/>
      <w:numFmt w:val="decimal"/>
      <w:lvlText w:val="%1.%2.%3.%4.%5"/>
      <w:lvlJc w:val="left"/>
      <w:pPr>
        <w:ind w:left="13600" w:hanging="1080"/>
      </w:pPr>
      <w:rPr>
        <w:rFonts w:hint="default"/>
      </w:rPr>
    </w:lvl>
    <w:lvl w:ilvl="5">
      <w:start w:val="1"/>
      <w:numFmt w:val="decimal"/>
      <w:lvlText w:val="%1.%2.%3.%4.%5.%6"/>
      <w:lvlJc w:val="left"/>
      <w:pPr>
        <w:ind w:left="17090" w:hanging="1440"/>
      </w:pPr>
      <w:rPr>
        <w:rFonts w:hint="default"/>
      </w:rPr>
    </w:lvl>
    <w:lvl w:ilvl="6">
      <w:start w:val="1"/>
      <w:numFmt w:val="decimal"/>
      <w:lvlText w:val="%1.%2.%3.%4.%5.%6.%7"/>
      <w:lvlJc w:val="left"/>
      <w:pPr>
        <w:ind w:left="20220" w:hanging="1440"/>
      </w:pPr>
      <w:rPr>
        <w:rFonts w:hint="default"/>
      </w:rPr>
    </w:lvl>
    <w:lvl w:ilvl="7">
      <w:start w:val="1"/>
      <w:numFmt w:val="decimal"/>
      <w:lvlText w:val="%1.%2.%3.%4.%5.%6.%7.%8"/>
      <w:lvlJc w:val="left"/>
      <w:pPr>
        <w:ind w:left="23710" w:hanging="1800"/>
      </w:pPr>
      <w:rPr>
        <w:rFonts w:hint="default"/>
      </w:rPr>
    </w:lvl>
    <w:lvl w:ilvl="8">
      <w:start w:val="1"/>
      <w:numFmt w:val="decimal"/>
      <w:lvlText w:val="%1.%2.%3.%4.%5.%6.%7.%8.%9"/>
      <w:lvlJc w:val="left"/>
      <w:pPr>
        <w:ind w:left="27200" w:hanging="2160"/>
      </w:pPr>
      <w:rPr>
        <w:rFonts w:hint="default"/>
      </w:rPr>
    </w:lvl>
  </w:abstractNum>
  <w:abstractNum w:abstractNumId="4" w15:restartNumberingAfterBreak="0">
    <w:nsid w:val="59113423"/>
    <w:multiLevelType w:val="multilevel"/>
    <w:tmpl w:val="904E7984"/>
    <w:lvl w:ilvl="0">
      <w:start w:val="5"/>
      <w:numFmt w:val="decimal"/>
      <w:lvlText w:val="%1"/>
      <w:lvlJc w:val="left"/>
      <w:pPr>
        <w:ind w:left="375" w:hanging="375"/>
      </w:pPr>
      <w:rPr>
        <w:rFonts w:hint="default"/>
      </w:rPr>
    </w:lvl>
    <w:lvl w:ilvl="1">
      <w:start w:val="1"/>
      <w:numFmt w:val="decimal"/>
      <w:lvlText w:val="%1.%2"/>
      <w:lvlJc w:val="left"/>
      <w:pPr>
        <w:ind w:left="1085" w:hanging="375"/>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66D1295B"/>
    <w:multiLevelType w:val="hybridMultilevel"/>
    <w:tmpl w:val="8BFCD9BE"/>
    <w:lvl w:ilvl="0" w:tplc="2AA430D4">
      <w:start w:val="1"/>
      <w:numFmt w:val="decimal"/>
      <w:lvlText w:val="%1."/>
      <w:lvlJc w:val="left"/>
      <w:pPr>
        <w:ind w:left="927" w:hanging="360"/>
      </w:pPr>
      <w:rPr>
        <w:rFonts w:eastAsia="Calibri" w:hint="default"/>
        <w:b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50C6"/>
    <w:rsid w:val="0000541B"/>
    <w:rsid w:val="00011B8E"/>
    <w:rsid w:val="00012666"/>
    <w:rsid w:val="00015FB9"/>
    <w:rsid w:val="0003661B"/>
    <w:rsid w:val="00040AFB"/>
    <w:rsid w:val="00047F29"/>
    <w:rsid w:val="00050C8D"/>
    <w:rsid w:val="000739E3"/>
    <w:rsid w:val="00081A55"/>
    <w:rsid w:val="00090018"/>
    <w:rsid w:val="000C7E21"/>
    <w:rsid w:val="000E3CED"/>
    <w:rsid w:val="000F21C0"/>
    <w:rsid w:val="00120C47"/>
    <w:rsid w:val="00123624"/>
    <w:rsid w:val="00127000"/>
    <w:rsid w:val="00132448"/>
    <w:rsid w:val="00152CA4"/>
    <w:rsid w:val="00160C99"/>
    <w:rsid w:val="00172EB8"/>
    <w:rsid w:val="00190082"/>
    <w:rsid w:val="001C2CBF"/>
    <w:rsid w:val="001E4F53"/>
    <w:rsid w:val="001E68CF"/>
    <w:rsid w:val="0020267C"/>
    <w:rsid w:val="002240B1"/>
    <w:rsid w:val="0024589F"/>
    <w:rsid w:val="0024659D"/>
    <w:rsid w:val="002537D3"/>
    <w:rsid w:val="00276219"/>
    <w:rsid w:val="002850C6"/>
    <w:rsid w:val="00293BBD"/>
    <w:rsid w:val="002A7C23"/>
    <w:rsid w:val="002B422D"/>
    <w:rsid w:val="002C108E"/>
    <w:rsid w:val="002E7D63"/>
    <w:rsid w:val="00317851"/>
    <w:rsid w:val="00324C1D"/>
    <w:rsid w:val="003618BD"/>
    <w:rsid w:val="00380223"/>
    <w:rsid w:val="003B062D"/>
    <w:rsid w:val="003E0004"/>
    <w:rsid w:val="003F30EF"/>
    <w:rsid w:val="004010C3"/>
    <w:rsid w:val="00402DD3"/>
    <w:rsid w:val="004467F2"/>
    <w:rsid w:val="00446D0C"/>
    <w:rsid w:val="00453CCE"/>
    <w:rsid w:val="00454C36"/>
    <w:rsid w:val="00462C7D"/>
    <w:rsid w:val="00483504"/>
    <w:rsid w:val="0049616D"/>
    <w:rsid w:val="004B237C"/>
    <w:rsid w:val="004B439C"/>
    <w:rsid w:val="004C32FF"/>
    <w:rsid w:val="00521E4D"/>
    <w:rsid w:val="0053116C"/>
    <w:rsid w:val="005513F1"/>
    <w:rsid w:val="005608FF"/>
    <w:rsid w:val="00561286"/>
    <w:rsid w:val="0058263E"/>
    <w:rsid w:val="00595043"/>
    <w:rsid w:val="005A1AE1"/>
    <w:rsid w:val="005A3EBA"/>
    <w:rsid w:val="005B0876"/>
    <w:rsid w:val="005E0818"/>
    <w:rsid w:val="00605AEB"/>
    <w:rsid w:val="00611F75"/>
    <w:rsid w:val="006402EA"/>
    <w:rsid w:val="00646633"/>
    <w:rsid w:val="006517D1"/>
    <w:rsid w:val="00661029"/>
    <w:rsid w:val="006A0F30"/>
    <w:rsid w:val="006C2406"/>
    <w:rsid w:val="006C6AF1"/>
    <w:rsid w:val="006E349F"/>
    <w:rsid w:val="006E4445"/>
    <w:rsid w:val="00713823"/>
    <w:rsid w:val="007244F6"/>
    <w:rsid w:val="00726382"/>
    <w:rsid w:val="0076269C"/>
    <w:rsid w:val="007644AF"/>
    <w:rsid w:val="007718B1"/>
    <w:rsid w:val="007A633D"/>
    <w:rsid w:val="007C51C2"/>
    <w:rsid w:val="007C63C3"/>
    <w:rsid w:val="007F1BE5"/>
    <w:rsid w:val="00823B1C"/>
    <w:rsid w:val="00841190"/>
    <w:rsid w:val="00853F4B"/>
    <w:rsid w:val="008579CA"/>
    <w:rsid w:val="00881024"/>
    <w:rsid w:val="00881D1D"/>
    <w:rsid w:val="0089399C"/>
    <w:rsid w:val="008A1C78"/>
    <w:rsid w:val="008A3C07"/>
    <w:rsid w:val="008C34A6"/>
    <w:rsid w:val="008C421E"/>
    <w:rsid w:val="008C4711"/>
    <w:rsid w:val="008C5BD8"/>
    <w:rsid w:val="008D21BE"/>
    <w:rsid w:val="00950D1B"/>
    <w:rsid w:val="00962356"/>
    <w:rsid w:val="009823F1"/>
    <w:rsid w:val="00990FF5"/>
    <w:rsid w:val="009A54E2"/>
    <w:rsid w:val="009C02D3"/>
    <w:rsid w:val="009D6045"/>
    <w:rsid w:val="00A47799"/>
    <w:rsid w:val="00A63CD0"/>
    <w:rsid w:val="00A91EAB"/>
    <w:rsid w:val="00AA031E"/>
    <w:rsid w:val="00AB0700"/>
    <w:rsid w:val="00AC0ED4"/>
    <w:rsid w:val="00AD1FC6"/>
    <w:rsid w:val="00AD2D08"/>
    <w:rsid w:val="00AD6AF5"/>
    <w:rsid w:val="00B0287E"/>
    <w:rsid w:val="00B030C4"/>
    <w:rsid w:val="00B03E38"/>
    <w:rsid w:val="00B12122"/>
    <w:rsid w:val="00B31594"/>
    <w:rsid w:val="00B55AAB"/>
    <w:rsid w:val="00B72F7E"/>
    <w:rsid w:val="00B771D3"/>
    <w:rsid w:val="00B813D2"/>
    <w:rsid w:val="00B815C6"/>
    <w:rsid w:val="00B81776"/>
    <w:rsid w:val="00B85B62"/>
    <w:rsid w:val="00B96831"/>
    <w:rsid w:val="00BC5F66"/>
    <w:rsid w:val="00BF29B9"/>
    <w:rsid w:val="00C031FA"/>
    <w:rsid w:val="00C06301"/>
    <w:rsid w:val="00C06EC7"/>
    <w:rsid w:val="00C141E7"/>
    <w:rsid w:val="00C1795A"/>
    <w:rsid w:val="00C26306"/>
    <w:rsid w:val="00C36E5B"/>
    <w:rsid w:val="00C419BC"/>
    <w:rsid w:val="00C54C11"/>
    <w:rsid w:val="00C71D95"/>
    <w:rsid w:val="00C977CB"/>
    <w:rsid w:val="00CA3976"/>
    <w:rsid w:val="00CC1C65"/>
    <w:rsid w:val="00CD699E"/>
    <w:rsid w:val="00CD6C38"/>
    <w:rsid w:val="00D241DD"/>
    <w:rsid w:val="00D447C7"/>
    <w:rsid w:val="00D52B7A"/>
    <w:rsid w:val="00D6199E"/>
    <w:rsid w:val="00D63786"/>
    <w:rsid w:val="00D7287E"/>
    <w:rsid w:val="00D8763B"/>
    <w:rsid w:val="00D9267F"/>
    <w:rsid w:val="00DA487C"/>
    <w:rsid w:val="00DB4F0C"/>
    <w:rsid w:val="00DD26C8"/>
    <w:rsid w:val="00E05B09"/>
    <w:rsid w:val="00E126E3"/>
    <w:rsid w:val="00E3654F"/>
    <w:rsid w:val="00E536EE"/>
    <w:rsid w:val="00E672B8"/>
    <w:rsid w:val="00E747A5"/>
    <w:rsid w:val="00EB032E"/>
    <w:rsid w:val="00ED4253"/>
    <w:rsid w:val="00ED5ED3"/>
    <w:rsid w:val="00EE3EC6"/>
    <w:rsid w:val="00EE4A87"/>
    <w:rsid w:val="00F14B9B"/>
    <w:rsid w:val="00F1690B"/>
    <w:rsid w:val="00F2340A"/>
    <w:rsid w:val="00F402A4"/>
    <w:rsid w:val="00F6203D"/>
    <w:rsid w:val="00F70CAE"/>
    <w:rsid w:val="00F83442"/>
    <w:rsid w:val="00F9239C"/>
    <w:rsid w:val="00FB328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4384B"/>
  <w15:docId w15:val="{63CADC84-DA4C-4DF8-9A86-F5C88505B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05B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50C6"/>
    <w:pPr>
      <w:widowControl w:val="0"/>
      <w:autoSpaceDE w:val="0"/>
      <w:autoSpaceDN w:val="0"/>
      <w:spacing w:after="0" w:line="240" w:lineRule="auto"/>
      <w:ind w:left="142" w:firstLine="707"/>
      <w:jc w:val="both"/>
    </w:pPr>
    <w:rPr>
      <w:rFonts w:ascii="Times New Roman" w:eastAsia="Times New Roman" w:hAnsi="Times New Roman" w:cs="Times New Roman"/>
      <w:lang w:val="ru-RU"/>
    </w:rPr>
  </w:style>
  <w:style w:type="paragraph" w:styleId="a4">
    <w:name w:val="Body Text"/>
    <w:basedOn w:val="a"/>
    <w:link w:val="a5"/>
    <w:uiPriority w:val="1"/>
    <w:qFormat/>
    <w:rsid w:val="00D8763B"/>
    <w:pPr>
      <w:widowControl w:val="0"/>
      <w:autoSpaceDE w:val="0"/>
      <w:autoSpaceDN w:val="0"/>
      <w:spacing w:after="0" w:line="240" w:lineRule="auto"/>
      <w:ind w:left="142" w:firstLine="707"/>
      <w:jc w:val="both"/>
    </w:pPr>
    <w:rPr>
      <w:rFonts w:ascii="Times New Roman" w:eastAsia="Times New Roman" w:hAnsi="Times New Roman" w:cs="Times New Roman"/>
      <w:sz w:val="28"/>
      <w:szCs w:val="28"/>
      <w:lang w:val="ru-RU"/>
    </w:rPr>
  </w:style>
  <w:style w:type="character" w:customStyle="1" w:styleId="a5">
    <w:name w:val="Основной текст Знак"/>
    <w:basedOn w:val="a0"/>
    <w:link w:val="a4"/>
    <w:uiPriority w:val="1"/>
    <w:rsid w:val="00D8763B"/>
    <w:rPr>
      <w:rFonts w:ascii="Times New Roman" w:eastAsia="Times New Roman" w:hAnsi="Times New Roman" w:cs="Times New Roman"/>
      <w:sz w:val="28"/>
      <w:szCs w:val="28"/>
      <w:lang w:val="ru-RU"/>
    </w:rPr>
  </w:style>
  <w:style w:type="character" w:customStyle="1" w:styleId="10">
    <w:name w:val="Заголовок 1 Знак"/>
    <w:basedOn w:val="a0"/>
    <w:link w:val="1"/>
    <w:uiPriority w:val="9"/>
    <w:rsid w:val="00E05B09"/>
    <w:rPr>
      <w:rFonts w:ascii="Times New Roman" w:eastAsia="Times New Roman" w:hAnsi="Times New Roman" w:cs="Times New Roman"/>
      <w:b/>
      <w:bCs/>
      <w:kern w:val="36"/>
      <w:sz w:val="48"/>
      <w:szCs w:val="48"/>
      <w:lang w:val="ru-KZ" w:eastAsia="ru-KZ"/>
    </w:rPr>
  </w:style>
  <w:style w:type="character" w:customStyle="1" w:styleId="102">
    <w:name w:val="Основной текст + 102"/>
    <w:aliases w:val="5 pt7"/>
    <w:rsid w:val="00D63786"/>
    <w:rPr>
      <w:sz w:val="21"/>
      <w:szCs w:val="21"/>
      <w:lang w:bidi="ar-SA"/>
    </w:rPr>
  </w:style>
  <w:style w:type="character" w:customStyle="1" w:styleId="3">
    <w:name w:val="Основной текст (3)_"/>
    <w:link w:val="30"/>
    <w:rsid w:val="00FB3284"/>
    <w:rPr>
      <w:b/>
      <w:bCs/>
      <w:shd w:val="clear" w:color="auto" w:fill="FFFFFF"/>
    </w:rPr>
  </w:style>
  <w:style w:type="paragraph" w:customStyle="1" w:styleId="30">
    <w:name w:val="Основной текст (3)"/>
    <w:basedOn w:val="a"/>
    <w:link w:val="3"/>
    <w:rsid w:val="00FB3284"/>
    <w:pPr>
      <w:shd w:val="clear" w:color="auto" w:fill="FFFFFF"/>
      <w:spacing w:before="180" w:after="600" w:line="240" w:lineRule="atLeast"/>
    </w:pPr>
    <w:rPr>
      <w:b/>
      <w:bCs/>
    </w:rPr>
  </w:style>
  <w:style w:type="paragraph" w:styleId="HTML">
    <w:name w:val="HTML Preformatted"/>
    <w:basedOn w:val="a"/>
    <w:link w:val="HTML0"/>
    <w:uiPriority w:val="99"/>
    <w:semiHidden/>
    <w:unhideWhenUsed/>
    <w:rsid w:val="00BF2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BF29B9"/>
    <w:rPr>
      <w:rFonts w:ascii="Courier New" w:eastAsia="Times New Roman" w:hAnsi="Courier New" w:cs="Courier New"/>
      <w:sz w:val="20"/>
      <w:szCs w:val="20"/>
    </w:rPr>
  </w:style>
  <w:style w:type="character" w:customStyle="1" w:styleId="y2iqfc">
    <w:name w:val="y2iqfc"/>
    <w:basedOn w:val="a0"/>
    <w:rsid w:val="00BF29B9"/>
  </w:style>
  <w:style w:type="character" w:customStyle="1" w:styleId="ezkurwreuab5ozgtqnkl">
    <w:name w:val="ezkurwreuab5ozgtqnkl"/>
    <w:basedOn w:val="a0"/>
    <w:rsid w:val="008D2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884017">
      <w:bodyDiv w:val="1"/>
      <w:marLeft w:val="0"/>
      <w:marRight w:val="0"/>
      <w:marTop w:val="0"/>
      <w:marBottom w:val="0"/>
      <w:divBdr>
        <w:top w:val="none" w:sz="0" w:space="0" w:color="auto"/>
        <w:left w:val="none" w:sz="0" w:space="0" w:color="auto"/>
        <w:bottom w:val="none" w:sz="0" w:space="0" w:color="auto"/>
        <w:right w:val="none" w:sz="0" w:space="0" w:color="auto"/>
      </w:divBdr>
    </w:div>
    <w:div w:id="296843397">
      <w:bodyDiv w:val="1"/>
      <w:marLeft w:val="0"/>
      <w:marRight w:val="0"/>
      <w:marTop w:val="0"/>
      <w:marBottom w:val="0"/>
      <w:divBdr>
        <w:top w:val="none" w:sz="0" w:space="0" w:color="auto"/>
        <w:left w:val="none" w:sz="0" w:space="0" w:color="auto"/>
        <w:bottom w:val="none" w:sz="0" w:space="0" w:color="auto"/>
        <w:right w:val="none" w:sz="0" w:space="0" w:color="auto"/>
      </w:divBdr>
    </w:div>
    <w:div w:id="1032729968">
      <w:bodyDiv w:val="1"/>
      <w:marLeft w:val="0"/>
      <w:marRight w:val="0"/>
      <w:marTop w:val="0"/>
      <w:marBottom w:val="0"/>
      <w:divBdr>
        <w:top w:val="none" w:sz="0" w:space="0" w:color="auto"/>
        <w:left w:val="none" w:sz="0" w:space="0" w:color="auto"/>
        <w:bottom w:val="none" w:sz="0" w:space="0" w:color="auto"/>
        <w:right w:val="none" w:sz="0" w:space="0" w:color="auto"/>
      </w:divBdr>
    </w:div>
    <w:div w:id="203715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1869</TotalTime>
  <Pages>5</Pages>
  <Words>1367</Words>
  <Characters>7794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170</cp:revision>
  <cp:lastPrinted>2024-09-13T06:42:00Z</cp:lastPrinted>
  <dcterms:created xsi:type="dcterms:W3CDTF">2024-08-26T03:54:00Z</dcterms:created>
  <dcterms:modified xsi:type="dcterms:W3CDTF">2024-09-16T05:50:00Z</dcterms:modified>
</cp:coreProperties>
</file>