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248"/>
        <w:tblW w:w="9615" w:type="dxa"/>
        <w:tblBorders>
          <w:bottom w:val="thinThickSmallGap" w:sz="24" w:space="0" w:color="3366FF"/>
        </w:tblBorders>
        <w:tblLook w:val="01E0" w:firstRow="1" w:lastRow="1" w:firstColumn="1" w:lastColumn="1" w:noHBand="0" w:noVBand="0"/>
      </w:tblPr>
      <w:tblGrid>
        <w:gridCol w:w="4027"/>
        <w:gridCol w:w="1733"/>
        <w:gridCol w:w="3855"/>
      </w:tblGrid>
      <w:tr w:rsidR="00F77BEE" w:rsidRPr="00961E54" w14:paraId="669762ED" w14:textId="77777777" w:rsidTr="002734F6">
        <w:trPr>
          <w:trHeight w:val="1431"/>
        </w:trPr>
        <w:tc>
          <w:tcPr>
            <w:tcW w:w="3794" w:type="dxa"/>
            <w:tcBorders>
              <w:top w:val="nil"/>
              <w:left w:val="nil"/>
              <w:bottom w:val="thinThickSmallGap" w:sz="24" w:space="0" w:color="3366FF"/>
              <w:right w:val="nil"/>
            </w:tcBorders>
            <w:vAlign w:val="center"/>
            <w:hideMark/>
          </w:tcPr>
          <w:p w14:paraId="307B9C34" w14:textId="1560E09B" w:rsidR="00F77BEE" w:rsidRPr="00961E54" w:rsidRDefault="00F77BEE" w:rsidP="003C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</w:pPr>
            <w:r w:rsidRPr="00961E54">
              <w:rPr>
                <w:rFonts w:ascii="Times New Roman" w:hAnsi="Times New Roman" w:cs="Times New Roman"/>
                <w:b/>
                <w:color w:val="3366FF"/>
                <w:sz w:val="18"/>
                <w:szCs w:val="18"/>
              </w:rPr>
              <w:t>«</w:t>
            </w:r>
            <w:r w:rsidRPr="00961E54"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 xml:space="preserve">ҚАЗАҚСТАНДЫҚ </w:t>
            </w:r>
            <w:r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 xml:space="preserve">ОҚУ-АҒАРТУ, </w:t>
            </w:r>
            <w:r w:rsidRPr="00961E54"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 xml:space="preserve">ҒЫЛЫМ </w:t>
            </w:r>
            <w:r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 xml:space="preserve">ЖӘНЕ ЖОҒАРЫ БІЛІМ </w:t>
            </w:r>
            <w:r w:rsidRPr="00961E54"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>ҚЫЗМЕТКЕРЛЕРІНІҢСАЛАЛЫҚКӘСІПТІК ОДАҒЫ»</w:t>
            </w:r>
            <w:r w:rsidR="003C2338"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 xml:space="preserve"> </w:t>
            </w:r>
            <w:r w:rsidRPr="00961E54"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>ҚОҒАМДЫҚ БІРЛЕСТІГІ</w:t>
            </w:r>
          </w:p>
        </w:tc>
        <w:tc>
          <w:tcPr>
            <w:tcW w:w="1852" w:type="dxa"/>
            <w:tcBorders>
              <w:top w:val="nil"/>
              <w:left w:val="nil"/>
              <w:bottom w:val="thinThickSmallGap" w:sz="24" w:space="0" w:color="3366FF"/>
              <w:right w:val="nil"/>
            </w:tcBorders>
            <w:hideMark/>
          </w:tcPr>
          <w:p w14:paraId="11243A1B" w14:textId="77777777" w:rsidR="00F77BEE" w:rsidRPr="00961E54" w:rsidRDefault="00F77BEE" w:rsidP="003C2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1E5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9433DC1" wp14:editId="03A4F06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3810</wp:posOffset>
                  </wp:positionV>
                  <wp:extent cx="1099820" cy="912495"/>
                  <wp:effectExtent l="19050" t="0" r="508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0" cy="912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hinThickSmallGap" w:sz="24" w:space="0" w:color="3366FF"/>
              <w:right w:val="nil"/>
            </w:tcBorders>
            <w:vAlign w:val="center"/>
            <w:hideMark/>
          </w:tcPr>
          <w:p w14:paraId="35D5CEAA" w14:textId="77777777" w:rsidR="00F77BEE" w:rsidRPr="003C2338" w:rsidRDefault="00F77BEE" w:rsidP="003C2338">
            <w:pPr>
              <w:pStyle w:val="1"/>
              <w:spacing w:before="0"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3366FF"/>
                <w:sz w:val="18"/>
                <w:szCs w:val="18"/>
              </w:rPr>
            </w:pPr>
            <w:r w:rsidRPr="003C2338">
              <w:rPr>
                <w:rFonts w:ascii="Times New Roman" w:eastAsiaTheme="minorEastAsia" w:hAnsi="Times New Roman" w:cs="Times New Roman"/>
                <w:b/>
                <w:bCs/>
                <w:color w:val="3366FF"/>
                <w:sz w:val="18"/>
                <w:szCs w:val="18"/>
              </w:rPr>
              <w:t>ОБЩЕСТВЕННОЕ ОБЪЕДИНЕНИЕ</w:t>
            </w:r>
          </w:p>
          <w:p w14:paraId="666613B7" w14:textId="77777777" w:rsidR="00F77BEE" w:rsidRPr="003C2338" w:rsidRDefault="00F77BEE" w:rsidP="003C2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18"/>
                <w:szCs w:val="18"/>
                <w:lang w:val="kk-KZ"/>
              </w:rPr>
            </w:pPr>
            <w:r w:rsidRPr="003C2338">
              <w:rPr>
                <w:rFonts w:ascii="Times New Roman" w:hAnsi="Times New Roman" w:cs="Times New Roman"/>
                <w:b/>
                <w:bCs/>
                <w:color w:val="3366FF"/>
                <w:sz w:val="18"/>
                <w:szCs w:val="18"/>
              </w:rPr>
              <w:t xml:space="preserve">«КАЗАХСТАНСКИЙ ОТРАСЛЕВОЙ ПРОФЕССИОНАЛЬНЫЙ СОЮЗ РАБОТНИКОВ </w:t>
            </w:r>
            <w:r w:rsidRPr="003C2338">
              <w:rPr>
                <w:rFonts w:ascii="Times New Roman" w:hAnsi="Times New Roman" w:cs="Times New Roman"/>
                <w:b/>
                <w:bCs/>
                <w:color w:val="3366FF"/>
                <w:sz w:val="18"/>
                <w:szCs w:val="18"/>
                <w:lang w:val="kk-KZ"/>
              </w:rPr>
              <w:t xml:space="preserve">ПРОСВЕЩЕНИЯ, НАУКИ </w:t>
            </w:r>
          </w:p>
          <w:p w14:paraId="750F4A04" w14:textId="77777777" w:rsidR="00F77BEE" w:rsidRPr="00961E54" w:rsidRDefault="00F77BEE" w:rsidP="003C2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66FF"/>
                <w:sz w:val="18"/>
                <w:szCs w:val="18"/>
              </w:rPr>
            </w:pPr>
            <w:r w:rsidRPr="003C2338">
              <w:rPr>
                <w:rFonts w:ascii="Times New Roman" w:hAnsi="Times New Roman" w:cs="Times New Roman"/>
                <w:b/>
                <w:bCs/>
                <w:color w:val="3366FF"/>
                <w:sz w:val="18"/>
                <w:szCs w:val="18"/>
                <w:lang w:val="kk-KZ"/>
              </w:rPr>
              <w:t xml:space="preserve">И ВЫСШЕГО </w:t>
            </w:r>
            <w:r w:rsidRPr="003C2338">
              <w:rPr>
                <w:rFonts w:ascii="Times New Roman" w:hAnsi="Times New Roman" w:cs="Times New Roman"/>
                <w:b/>
                <w:bCs/>
                <w:color w:val="3366FF"/>
                <w:sz w:val="18"/>
                <w:szCs w:val="18"/>
              </w:rPr>
              <w:t>ОБРАЗОВАНИЯ»</w:t>
            </w:r>
          </w:p>
        </w:tc>
      </w:tr>
    </w:tbl>
    <w:p w14:paraId="58BB1874" w14:textId="77777777" w:rsidR="00F77BEE" w:rsidRPr="00D91647" w:rsidRDefault="00F77BEE" w:rsidP="003C2338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A60BBC" w14:textId="77777777" w:rsidR="00F77BEE" w:rsidRPr="00FD2BFE" w:rsidRDefault="00F77BEE" w:rsidP="003C233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ОРТАЛЫҚ КОМИТЕТ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ЦЕНТРАЛЬНЫЙ КОМИТЕТ</w:t>
      </w:r>
    </w:p>
    <w:p w14:paraId="291CECDC" w14:textId="77777777" w:rsidR="00F77BEE" w:rsidRDefault="00F77BEE" w:rsidP="003C2338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5B78B4A" w14:textId="67C99B60" w:rsidR="00F77BEE" w:rsidRDefault="00AD77E7" w:rsidP="003C233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F77BEE" w:rsidRPr="00FD2BFE">
        <w:rPr>
          <w:rFonts w:ascii="Times New Roman" w:hAnsi="Times New Roman" w:cs="Times New Roman"/>
          <w:b/>
          <w:sz w:val="28"/>
          <w:szCs w:val="28"/>
          <w:lang w:val="kk-KZ"/>
        </w:rPr>
        <w:t>ҚАУЛЫ</w:t>
      </w:r>
      <w:r w:rsidR="00F77BE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F77BE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F77BE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F77BEE" w:rsidRPr="00FD2BFE">
        <w:rPr>
          <w:rFonts w:ascii="Times New Roman" w:hAnsi="Times New Roman" w:cs="Times New Roman"/>
          <w:b/>
          <w:sz w:val="28"/>
          <w:szCs w:val="28"/>
          <w:lang w:val="kk-KZ"/>
        </w:rPr>
        <w:t>ПОСТАНОВЛЕНИЕ</w:t>
      </w:r>
    </w:p>
    <w:p w14:paraId="7D6767C7" w14:textId="77777777" w:rsidR="00F77BEE" w:rsidRPr="00FD2BFE" w:rsidRDefault="00F77BEE" w:rsidP="003C2338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3052B97" w14:textId="0F7F3A14" w:rsidR="00F77BEE" w:rsidRPr="000526B1" w:rsidRDefault="00F77BEE" w:rsidP="003C23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77E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04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.0</w:t>
      </w:r>
      <w:r w:rsidRPr="00AD77E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.202</w:t>
      </w:r>
      <w:r w:rsidRPr="00AD77E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жыл</w:t>
      </w:r>
      <w:r w:rsidRPr="000526B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0526B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0526B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0526B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0526B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0526B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0526B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0526B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0526B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="00BD2FE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</w:t>
      </w:r>
      <w:r w:rsidRPr="000526B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№</w:t>
      </w:r>
      <w:r w:rsidR="003C233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0245E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</w:t>
      </w:r>
      <w:r w:rsidR="003C233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, </w:t>
      </w:r>
      <w:r w:rsidR="00A00FA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</w:t>
      </w:r>
      <w:r w:rsidR="003C233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-т.</w:t>
      </w:r>
    </w:p>
    <w:p w14:paraId="786601B7" w14:textId="77777777" w:rsidR="00F77BEE" w:rsidRPr="00AD77E7" w:rsidRDefault="00F77BEE" w:rsidP="003C23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B147364" w14:textId="77777777" w:rsidR="00A00FA4" w:rsidRPr="00602CB4" w:rsidRDefault="00A00FA4" w:rsidP="00A00FA4">
      <w:pPr>
        <w:pStyle w:val="11"/>
        <w:widowControl/>
        <w:ind w:left="0" w:firstLine="0"/>
        <w:contextualSpacing/>
        <w:outlineLvl w:val="9"/>
        <w:rPr>
          <w:spacing w:val="-12"/>
          <w:w w:val="105"/>
          <w:sz w:val="28"/>
          <w:szCs w:val="28"/>
        </w:rPr>
      </w:pPr>
      <w:r w:rsidRPr="00602CB4">
        <w:rPr>
          <w:spacing w:val="-1"/>
          <w:w w:val="105"/>
          <w:sz w:val="28"/>
          <w:szCs w:val="28"/>
        </w:rPr>
        <w:t>«Қазақстандық</w:t>
      </w:r>
      <w:r w:rsidRPr="00602CB4">
        <w:rPr>
          <w:spacing w:val="-12"/>
          <w:w w:val="105"/>
          <w:sz w:val="28"/>
          <w:szCs w:val="28"/>
        </w:rPr>
        <w:t xml:space="preserve"> оқу-ағарту, ғылым және </w:t>
      </w:r>
    </w:p>
    <w:p w14:paraId="21F414C5" w14:textId="77777777" w:rsidR="00A00FA4" w:rsidRPr="00602CB4" w:rsidRDefault="00A00FA4" w:rsidP="00A00FA4">
      <w:pPr>
        <w:pStyle w:val="11"/>
        <w:widowControl/>
        <w:ind w:left="0" w:firstLine="0"/>
        <w:contextualSpacing/>
        <w:outlineLvl w:val="9"/>
        <w:rPr>
          <w:w w:val="105"/>
          <w:sz w:val="28"/>
          <w:szCs w:val="28"/>
        </w:rPr>
      </w:pPr>
      <w:r w:rsidRPr="00602CB4">
        <w:rPr>
          <w:spacing w:val="-12"/>
          <w:w w:val="105"/>
          <w:sz w:val="28"/>
          <w:szCs w:val="28"/>
        </w:rPr>
        <w:t xml:space="preserve">жоғары </w:t>
      </w:r>
      <w:r w:rsidRPr="00602CB4">
        <w:rPr>
          <w:w w:val="105"/>
          <w:sz w:val="28"/>
          <w:szCs w:val="28"/>
        </w:rPr>
        <w:t>білім</w:t>
      </w:r>
      <w:r w:rsidRPr="00602CB4">
        <w:rPr>
          <w:spacing w:val="-12"/>
          <w:w w:val="105"/>
          <w:sz w:val="28"/>
          <w:szCs w:val="28"/>
        </w:rPr>
        <w:t xml:space="preserve"> қ</w:t>
      </w:r>
      <w:r w:rsidRPr="00602CB4">
        <w:rPr>
          <w:w w:val="105"/>
          <w:sz w:val="28"/>
          <w:szCs w:val="28"/>
        </w:rPr>
        <w:t>ызметкерлерінің</w:t>
      </w:r>
      <w:r w:rsidRPr="00602CB4">
        <w:rPr>
          <w:spacing w:val="-12"/>
          <w:w w:val="105"/>
          <w:sz w:val="28"/>
          <w:szCs w:val="28"/>
        </w:rPr>
        <w:t xml:space="preserve"> </w:t>
      </w:r>
      <w:r w:rsidRPr="00602CB4">
        <w:rPr>
          <w:spacing w:val="-1"/>
          <w:w w:val="105"/>
          <w:sz w:val="28"/>
          <w:szCs w:val="28"/>
        </w:rPr>
        <w:t>салалық</w:t>
      </w:r>
      <w:r w:rsidRPr="00602CB4">
        <w:rPr>
          <w:w w:val="105"/>
          <w:sz w:val="28"/>
          <w:szCs w:val="28"/>
        </w:rPr>
        <w:t xml:space="preserve"> </w:t>
      </w:r>
    </w:p>
    <w:p w14:paraId="03DF7184" w14:textId="77777777" w:rsidR="00A00FA4" w:rsidRPr="00602CB4" w:rsidRDefault="00A00FA4" w:rsidP="00A00FA4">
      <w:pPr>
        <w:pStyle w:val="11"/>
        <w:widowControl/>
        <w:ind w:left="0" w:firstLine="0"/>
        <w:contextualSpacing/>
        <w:outlineLvl w:val="9"/>
        <w:rPr>
          <w:spacing w:val="-12"/>
          <w:w w:val="105"/>
          <w:sz w:val="28"/>
          <w:szCs w:val="28"/>
        </w:rPr>
      </w:pPr>
      <w:r w:rsidRPr="00602CB4">
        <w:rPr>
          <w:w w:val="105"/>
          <w:sz w:val="28"/>
          <w:szCs w:val="28"/>
        </w:rPr>
        <w:t>кәсіптік</w:t>
      </w:r>
      <w:r w:rsidRPr="00602CB4">
        <w:rPr>
          <w:spacing w:val="-47"/>
          <w:w w:val="105"/>
          <w:sz w:val="28"/>
          <w:szCs w:val="28"/>
        </w:rPr>
        <w:t xml:space="preserve"> </w:t>
      </w:r>
      <w:r w:rsidRPr="00602CB4">
        <w:rPr>
          <w:spacing w:val="-1"/>
          <w:w w:val="105"/>
          <w:sz w:val="28"/>
          <w:szCs w:val="28"/>
        </w:rPr>
        <w:t>одағы»</w:t>
      </w:r>
      <w:r w:rsidRPr="00602CB4">
        <w:rPr>
          <w:spacing w:val="-12"/>
          <w:w w:val="105"/>
          <w:sz w:val="28"/>
          <w:szCs w:val="28"/>
        </w:rPr>
        <w:t xml:space="preserve"> </w:t>
      </w:r>
      <w:r w:rsidRPr="00602CB4">
        <w:rPr>
          <w:spacing w:val="-1"/>
          <w:w w:val="105"/>
          <w:sz w:val="28"/>
          <w:szCs w:val="28"/>
        </w:rPr>
        <w:t xml:space="preserve">ҚБ </w:t>
      </w:r>
      <w:r w:rsidRPr="00602CB4">
        <w:rPr>
          <w:w w:val="105"/>
          <w:sz w:val="28"/>
          <w:szCs w:val="28"/>
        </w:rPr>
        <w:t>бақылау-тексеру</w:t>
      </w:r>
      <w:r w:rsidRPr="00602CB4">
        <w:rPr>
          <w:spacing w:val="-11"/>
          <w:w w:val="105"/>
          <w:sz w:val="28"/>
          <w:szCs w:val="28"/>
        </w:rPr>
        <w:t xml:space="preserve"> </w:t>
      </w:r>
      <w:r w:rsidRPr="00602CB4">
        <w:rPr>
          <w:w w:val="105"/>
          <w:sz w:val="28"/>
          <w:szCs w:val="28"/>
        </w:rPr>
        <w:t>комиссиялары</w:t>
      </w:r>
      <w:r w:rsidRPr="00602CB4">
        <w:rPr>
          <w:spacing w:val="-12"/>
          <w:w w:val="105"/>
          <w:sz w:val="28"/>
          <w:szCs w:val="28"/>
        </w:rPr>
        <w:t xml:space="preserve"> </w:t>
      </w:r>
    </w:p>
    <w:p w14:paraId="3DEEF15C" w14:textId="77777777" w:rsidR="00BB62A2" w:rsidRPr="00602CB4" w:rsidRDefault="00A00FA4" w:rsidP="00A00FA4">
      <w:pPr>
        <w:pStyle w:val="11"/>
        <w:widowControl/>
        <w:ind w:left="0" w:firstLine="0"/>
        <w:contextualSpacing/>
        <w:outlineLvl w:val="9"/>
        <w:rPr>
          <w:bCs w:val="0"/>
          <w:w w:val="105"/>
          <w:sz w:val="28"/>
          <w:szCs w:val="28"/>
        </w:rPr>
      </w:pPr>
      <w:r w:rsidRPr="00602CB4">
        <w:rPr>
          <w:w w:val="105"/>
          <w:sz w:val="28"/>
          <w:szCs w:val="28"/>
        </w:rPr>
        <w:t xml:space="preserve">жөніндегі </w:t>
      </w:r>
      <w:r w:rsidRPr="00602CB4">
        <w:rPr>
          <w:bCs w:val="0"/>
          <w:w w:val="105"/>
          <w:sz w:val="28"/>
          <w:szCs w:val="28"/>
        </w:rPr>
        <w:t xml:space="preserve">ережесінің жаңа редакциясын </w:t>
      </w:r>
      <w:r w:rsidR="00BB62A2" w:rsidRPr="00602CB4">
        <w:rPr>
          <w:bCs w:val="0"/>
          <w:w w:val="105"/>
          <w:sz w:val="28"/>
          <w:szCs w:val="28"/>
        </w:rPr>
        <w:t xml:space="preserve">және </w:t>
      </w:r>
    </w:p>
    <w:p w14:paraId="41D0D5DB" w14:textId="77777777" w:rsidR="00BB62A2" w:rsidRPr="00602CB4" w:rsidRDefault="00BB62A2" w:rsidP="00A00FA4">
      <w:pPr>
        <w:pStyle w:val="11"/>
        <w:widowControl/>
        <w:ind w:left="0" w:firstLine="0"/>
        <w:contextualSpacing/>
        <w:outlineLvl w:val="9"/>
        <w:rPr>
          <w:spacing w:val="12"/>
          <w:w w:val="95"/>
          <w:sz w:val="28"/>
          <w:szCs w:val="28"/>
        </w:rPr>
      </w:pPr>
      <w:r w:rsidRPr="00602CB4">
        <w:rPr>
          <w:w w:val="95"/>
          <w:sz w:val="28"/>
          <w:szCs w:val="28"/>
        </w:rPr>
        <w:t>«Қазақстандық</w:t>
      </w:r>
      <w:r w:rsidRPr="00602CB4">
        <w:rPr>
          <w:spacing w:val="11"/>
          <w:w w:val="95"/>
          <w:sz w:val="28"/>
          <w:szCs w:val="28"/>
        </w:rPr>
        <w:t xml:space="preserve"> оқу-ағарту, </w:t>
      </w:r>
      <w:r w:rsidRPr="00602CB4">
        <w:rPr>
          <w:w w:val="95"/>
          <w:sz w:val="28"/>
          <w:szCs w:val="28"/>
        </w:rPr>
        <w:t>ғылым және жоғары білім</w:t>
      </w:r>
      <w:r w:rsidRPr="00602CB4">
        <w:rPr>
          <w:spacing w:val="12"/>
          <w:w w:val="95"/>
          <w:sz w:val="28"/>
          <w:szCs w:val="28"/>
        </w:rPr>
        <w:t xml:space="preserve"> </w:t>
      </w:r>
    </w:p>
    <w:p w14:paraId="286877FE" w14:textId="77777777" w:rsidR="00602CB4" w:rsidRPr="00602CB4" w:rsidRDefault="00BB62A2" w:rsidP="00A00FA4">
      <w:pPr>
        <w:pStyle w:val="11"/>
        <w:widowControl/>
        <w:ind w:left="0" w:firstLine="0"/>
        <w:contextualSpacing/>
        <w:outlineLvl w:val="9"/>
        <w:rPr>
          <w:spacing w:val="10"/>
          <w:w w:val="95"/>
          <w:sz w:val="28"/>
          <w:szCs w:val="28"/>
        </w:rPr>
      </w:pPr>
      <w:r w:rsidRPr="00602CB4">
        <w:rPr>
          <w:w w:val="95"/>
          <w:sz w:val="28"/>
          <w:szCs w:val="28"/>
        </w:rPr>
        <w:t>қызметкерлерінің</w:t>
      </w:r>
      <w:r w:rsidRPr="00602CB4">
        <w:rPr>
          <w:spacing w:val="12"/>
          <w:w w:val="95"/>
          <w:sz w:val="28"/>
          <w:szCs w:val="28"/>
        </w:rPr>
        <w:t xml:space="preserve"> </w:t>
      </w:r>
      <w:r w:rsidRPr="00602CB4">
        <w:rPr>
          <w:w w:val="95"/>
          <w:sz w:val="28"/>
          <w:szCs w:val="28"/>
        </w:rPr>
        <w:t>салалық кәсіподағы»</w:t>
      </w:r>
      <w:r w:rsidRPr="00602CB4">
        <w:rPr>
          <w:spacing w:val="10"/>
          <w:w w:val="95"/>
          <w:sz w:val="28"/>
          <w:szCs w:val="28"/>
        </w:rPr>
        <w:t xml:space="preserve"> </w:t>
      </w:r>
    </w:p>
    <w:p w14:paraId="2D29E6D9" w14:textId="77777777" w:rsidR="00602CB4" w:rsidRPr="00602CB4" w:rsidRDefault="00BB62A2" w:rsidP="00A00FA4">
      <w:pPr>
        <w:pStyle w:val="11"/>
        <w:widowControl/>
        <w:ind w:left="0" w:firstLine="0"/>
        <w:contextualSpacing/>
        <w:outlineLvl w:val="9"/>
        <w:rPr>
          <w:spacing w:val="-5"/>
          <w:sz w:val="28"/>
          <w:szCs w:val="28"/>
        </w:rPr>
      </w:pPr>
      <w:r w:rsidRPr="00602CB4">
        <w:rPr>
          <w:w w:val="95"/>
          <w:sz w:val="28"/>
          <w:szCs w:val="28"/>
        </w:rPr>
        <w:t>ҚБ</w:t>
      </w:r>
      <w:r w:rsidRPr="00602CB4">
        <w:rPr>
          <w:spacing w:val="11"/>
          <w:w w:val="95"/>
          <w:sz w:val="28"/>
          <w:szCs w:val="28"/>
        </w:rPr>
        <w:t xml:space="preserve"> </w:t>
      </w:r>
      <w:r w:rsidRPr="00602CB4">
        <w:rPr>
          <w:w w:val="95"/>
          <w:sz w:val="28"/>
          <w:szCs w:val="28"/>
        </w:rPr>
        <w:t>бақылау-</w:t>
      </w:r>
      <w:r w:rsidRPr="00602CB4">
        <w:rPr>
          <w:sz w:val="28"/>
          <w:szCs w:val="28"/>
        </w:rPr>
        <w:t>тексеру</w:t>
      </w:r>
      <w:r w:rsidRPr="00602CB4">
        <w:rPr>
          <w:spacing w:val="-6"/>
          <w:sz w:val="28"/>
          <w:szCs w:val="28"/>
        </w:rPr>
        <w:t xml:space="preserve"> </w:t>
      </w:r>
      <w:r w:rsidRPr="00602CB4">
        <w:rPr>
          <w:sz w:val="28"/>
          <w:szCs w:val="28"/>
        </w:rPr>
        <w:t>комиссиясының</w:t>
      </w:r>
      <w:r w:rsidRPr="00602CB4">
        <w:rPr>
          <w:spacing w:val="-5"/>
          <w:sz w:val="28"/>
          <w:szCs w:val="28"/>
        </w:rPr>
        <w:t xml:space="preserve"> </w:t>
      </w:r>
    </w:p>
    <w:p w14:paraId="06E8DB42" w14:textId="4AD01E5E" w:rsidR="00BB62A2" w:rsidRPr="00602CB4" w:rsidRDefault="00BB62A2" w:rsidP="00A00FA4">
      <w:pPr>
        <w:pStyle w:val="11"/>
        <w:widowControl/>
        <w:ind w:left="0" w:firstLine="0"/>
        <w:contextualSpacing/>
        <w:outlineLvl w:val="9"/>
        <w:rPr>
          <w:spacing w:val="-8"/>
          <w:sz w:val="28"/>
          <w:szCs w:val="28"/>
        </w:rPr>
      </w:pPr>
      <w:r w:rsidRPr="00602CB4">
        <w:rPr>
          <w:sz w:val="28"/>
          <w:szCs w:val="28"/>
        </w:rPr>
        <w:t>жұмысы</w:t>
      </w:r>
      <w:r w:rsidRPr="00602CB4">
        <w:rPr>
          <w:spacing w:val="-8"/>
          <w:sz w:val="28"/>
          <w:szCs w:val="28"/>
        </w:rPr>
        <w:t xml:space="preserve"> </w:t>
      </w:r>
      <w:r w:rsidRPr="00602CB4">
        <w:rPr>
          <w:sz w:val="28"/>
          <w:szCs w:val="28"/>
        </w:rPr>
        <w:t>жөніндегі</w:t>
      </w:r>
      <w:r w:rsidRPr="00602CB4">
        <w:rPr>
          <w:spacing w:val="-7"/>
          <w:sz w:val="28"/>
          <w:szCs w:val="28"/>
        </w:rPr>
        <w:t xml:space="preserve"> </w:t>
      </w:r>
      <w:r w:rsidRPr="00602CB4">
        <w:rPr>
          <w:sz w:val="28"/>
          <w:szCs w:val="28"/>
        </w:rPr>
        <w:t>әдістемелік</w:t>
      </w:r>
      <w:r w:rsidRPr="00602CB4">
        <w:rPr>
          <w:spacing w:val="-8"/>
          <w:sz w:val="28"/>
          <w:szCs w:val="28"/>
        </w:rPr>
        <w:t xml:space="preserve"> </w:t>
      </w:r>
    </w:p>
    <w:p w14:paraId="637E1C6D" w14:textId="3B89DF7C" w:rsidR="00E446F2" w:rsidRPr="00602CB4" w:rsidRDefault="00BB62A2" w:rsidP="00A00FA4">
      <w:pPr>
        <w:pStyle w:val="11"/>
        <w:widowControl/>
        <w:ind w:left="0" w:firstLine="0"/>
        <w:contextualSpacing/>
        <w:outlineLvl w:val="9"/>
        <w:rPr>
          <w:b w:val="0"/>
          <w:sz w:val="28"/>
          <w:szCs w:val="28"/>
        </w:rPr>
      </w:pPr>
      <w:r w:rsidRPr="00602CB4">
        <w:rPr>
          <w:sz w:val="28"/>
          <w:szCs w:val="28"/>
        </w:rPr>
        <w:t xml:space="preserve">ұсынымдарын </w:t>
      </w:r>
      <w:r w:rsidR="00A00FA4" w:rsidRPr="00602CB4">
        <w:rPr>
          <w:bCs w:val="0"/>
          <w:w w:val="105"/>
          <w:sz w:val="28"/>
          <w:szCs w:val="28"/>
        </w:rPr>
        <w:t>бекіту</w:t>
      </w:r>
      <w:r w:rsidR="00A00FA4" w:rsidRPr="00602CB4">
        <w:rPr>
          <w:b w:val="0"/>
          <w:w w:val="105"/>
          <w:sz w:val="28"/>
          <w:szCs w:val="28"/>
        </w:rPr>
        <w:t xml:space="preserve"> </w:t>
      </w:r>
      <w:r w:rsidR="00E446F2" w:rsidRPr="00602CB4">
        <w:rPr>
          <w:sz w:val="28"/>
          <w:szCs w:val="28"/>
        </w:rPr>
        <w:t>туралы</w:t>
      </w:r>
    </w:p>
    <w:p w14:paraId="78157AE7" w14:textId="77777777" w:rsidR="00E446F2" w:rsidRDefault="00E446F2" w:rsidP="00BD2F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AC82241" w14:textId="08C58F2B" w:rsidR="00E446F2" w:rsidRPr="00602CB4" w:rsidRDefault="00E446F2" w:rsidP="00602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Қазақстандық оқу-ағарту, ғылым және жоғары білім қызметкерлері салалық кәсіподағының Орталық </w:t>
      </w:r>
      <w:r w:rsidRPr="001C74CF">
        <w:rPr>
          <w:rFonts w:ascii="Times New Roman" w:hAnsi="Times New Roman" w:cs="Times New Roman"/>
          <w:sz w:val="28"/>
          <w:szCs w:val="28"/>
          <w:lang w:val="kk-KZ"/>
        </w:rPr>
        <w:t>комитет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602C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ҚАУЛЫ ЕТЕДІ</w:t>
      </w:r>
      <w:r w:rsidRPr="00826F16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14:paraId="5AD6E829" w14:textId="77777777" w:rsidR="00E446F2" w:rsidRDefault="00E446F2" w:rsidP="00E446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5E86C4A" w14:textId="2C364F8B" w:rsidR="001F10E0" w:rsidRDefault="00E446F2" w:rsidP="001F10E0">
      <w:pPr>
        <w:pStyle w:val="11"/>
        <w:widowControl/>
        <w:ind w:left="0" w:firstLine="708"/>
        <w:contextualSpacing/>
        <w:jc w:val="both"/>
        <w:outlineLvl w:val="9"/>
        <w:rPr>
          <w:b w:val="0"/>
          <w:bCs w:val="0"/>
          <w:w w:val="105"/>
          <w:sz w:val="28"/>
          <w:szCs w:val="28"/>
        </w:rPr>
      </w:pPr>
      <w:r w:rsidRPr="001F10E0">
        <w:rPr>
          <w:b w:val="0"/>
          <w:bCs w:val="0"/>
          <w:sz w:val="28"/>
          <w:szCs w:val="28"/>
        </w:rPr>
        <w:t xml:space="preserve">1. </w:t>
      </w:r>
      <w:r w:rsidR="001F10E0" w:rsidRPr="001F10E0">
        <w:rPr>
          <w:b w:val="0"/>
          <w:bCs w:val="0"/>
          <w:spacing w:val="-1"/>
          <w:w w:val="105"/>
          <w:sz w:val="28"/>
          <w:szCs w:val="28"/>
        </w:rPr>
        <w:t>«Қазақстандық</w:t>
      </w:r>
      <w:r w:rsidR="001F10E0" w:rsidRPr="001F10E0">
        <w:rPr>
          <w:b w:val="0"/>
          <w:bCs w:val="0"/>
          <w:spacing w:val="-12"/>
          <w:w w:val="105"/>
          <w:sz w:val="28"/>
          <w:szCs w:val="28"/>
        </w:rPr>
        <w:t xml:space="preserve"> оқу-ағарту, ғылым және жоғары </w:t>
      </w:r>
      <w:r w:rsidR="001F10E0" w:rsidRPr="001F10E0">
        <w:rPr>
          <w:b w:val="0"/>
          <w:bCs w:val="0"/>
          <w:w w:val="105"/>
          <w:sz w:val="28"/>
          <w:szCs w:val="28"/>
        </w:rPr>
        <w:t>білім</w:t>
      </w:r>
      <w:r w:rsidR="001F10E0" w:rsidRPr="001F10E0">
        <w:rPr>
          <w:b w:val="0"/>
          <w:bCs w:val="0"/>
          <w:spacing w:val="-12"/>
          <w:w w:val="105"/>
          <w:sz w:val="28"/>
          <w:szCs w:val="28"/>
        </w:rPr>
        <w:t xml:space="preserve"> қ</w:t>
      </w:r>
      <w:r w:rsidR="001F10E0" w:rsidRPr="001F10E0">
        <w:rPr>
          <w:b w:val="0"/>
          <w:bCs w:val="0"/>
          <w:w w:val="105"/>
          <w:sz w:val="28"/>
          <w:szCs w:val="28"/>
        </w:rPr>
        <w:t>ызметкерлерінің</w:t>
      </w:r>
      <w:r w:rsidR="001F10E0" w:rsidRPr="001F10E0">
        <w:rPr>
          <w:b w:val="0"/>
          <w:bCs w:val="0"/>
          <w:spacing w:val="-12"/>
          <w:w w:val="105"/>
          <w:sz w:val="28"/>
          <w:szCs w:val="28"/>
        </w:rPr>
        <w:t xml:space="preserve"> </w:t>
      </w:r>
      <w:r w:rsidR="001F10E0" w:rsidRPr="001F10E0">
        <w:rPr>
          <w:b w:val="0"/>
          <w:bCs w:val="0"/>
          <w:spacing w:val="-1"/>
          <w:w w:val="105"/>
          <w:sz w:val="28"/>
          <w:szCs w:val="28"/>
        </w:rPr>
        <w:t>салалық</w:t>
      </w:r>
      <w:r w:rsidR="001F10E0" w:rsidRPr="001F10E0">
        <w:rPr>
          <w:b w:val="0"/>
          <w:bCs w:val="0"/>
          <w:w w:val="105"/>
          <w:sz w:val="28"/>
          <w:szCs w:val="28"/>
        </w:rPr>
        <w:t xml:space="preserve"> кәсіптік</w:t>
      </w:r>
      <w:r w:rsidR="001F10E0" w:rsidRPr="001F10E0">
        <w:rPr>
          <w:b w:val="0"/>
          <w:bCs w:val="0"/>
          <w:spacing w:val="-47"/>
          <w:w w:val="105"/>
          <w:sz w:val="28"/>
          <w:szCs w:val="28"/>
        </w:rPr>
        <w:t xml:space="preserve"> </w:t>
      </w:r>
      <w:r w:rsidR="001F10E0" w:rsidRPr="001F10E0">
        <w:rPr>
          <w:b w:val="0"/>
          <w:bCs w:val="0"/>
          <w:spacing w:val="-1"/>
          <w:w w:val="105"/>
          <w:sz w:val="28"/>
          <w:szCs w:val="28"/>
        </w:rPr>
        <w:t>одағы»</w:t>
      </w:r>
      <w:r w:rsidR="001F10E0" w:rsidRPr="001F10E0">
        <w:rPr>
          <w:b w:val="0"/>
          <w:bCs w:val="0"/>
          <w:spacing w:val="-12"/>
          <w:w w:val="105"/>
          <w:sz w:val="28"/>
          <w:szCs w:val="28"/>
        </w:rPr>
        <w:t xml:space="preserve"> </w:t>
      </w:r>
      <w:r w:rsidR="001F10E0" w:rsidRPr="001F10E0">
        <w:rPr>
          <w:b w:val="0"/>
          <w:bCs w:val="0"/>
          <w:spacing w:val="-1"/>
          <w:w w:val="105"/>
          <w:sz w:val="28"/>
          <w:szCs w:val="28"/>
        </w:rPr>
        <w:t xml:space="preserve">ҚБ </w:t>
      </w:r>
      <w:r w:rsidR="001F10E0" w:rsidRPr="001F10E0">
        <w:rPr>
          <w:b w:val="0"/>
          <w:bCs w:val="0"/>
          <w:w w:val="105"/>
          <w:sz w:val="28"/>
          <w:szCs w:val="28"/>
        </w:rPr>
        <w:t>бақылау-тексеру</w:t>
      </w:r>
      <w:r w:rsidR="001F10E0" w:rsidRPr="001F10E0">
        <w:rPr>
          <w:b w:val="0"/>
          <w:bCs w:val="0"/>
          <w:spacing w:val="-11"/>
          <w:w w:val="105"/>
          <w:sz w:val="28"/>
          <w:szCs w:val="28"/>
        </w:rPr>
        <w:t xml:space="preserve"> </w:t>
      </w:r>
      <w:r w:rsidR="001F10E0" w:rsidRPr="001F10E0">
        <w:rPr>
          <w:b w:val="0"/>
          <w:bCs w:val="0"/>
          <w:w w:val="105"/>
          <w:sz w:val="28"/>
          <w:szCs w:val="28"/>
        </w:rPr>
        <w:t>комиссиялары</w:t>
      </w:r>
      <w:r w:rsidR="001F10E0" w:rsidRPr="001F10E0">
        <w:rPr>
          <w:b w:val="0"/>
          <w:bCs w:val="0"/>
          <w:spacing w:val="-12"/>
          <w:w w:val="105"/>
          <w:sz w:val="28"/>
          <w:szCs w:val="28"/>
        </w:rPr>
        <w:t xml:space="preserve"> </w:t>
      </w:r>
      <w:r w:rsidR="001F10E0" w:rsidRPr="001F10E0">
        <w:rPr>
          <w:b w:val="0"/>
          <w:bCs w:val="0"/>
          <w:w w:val="105"/>
          <w:sz w:val="28"/>
          <w:szCs w:val="28"/>
        </w:rPr>
        <w:t>жөніндегі ережесінің жаңа редакциясы</w:t>
      </w:r>
      <w:r w:rsidR="001F10E0">
        <w:rPr>
          <w:b w:val="0"/>
          <w:bCs w:val="0"/>
          <w:w w:val="105"/>
          <w:sz w:val="28"/>
          <w:szCs w:val="28"/>
        </w:rPr>
        <w:t xml:space="preserve"> бекітілсін.</w:t>
      </w:r>
    </w:p>
    <w:p w14:paraId="3A966053" w14:textId="419BD5FB" w:rsidR="005B6118" w:rsidRPr="005B6118" w:rsidRDefault="005B6118" w:rsidP="001F10E0">
      <w:pPr>
        <w:pStyle w:val="11"/>
        <w:widowControl/>
        <w:ind w:left="0" w:firstLine="708"/>
        <w:contextualSpacing/>
        <w:jc w:val="both"/>
        <w:outlineLvl w:val="9"/>
        <w:rPr>
          <w:b w:val="0"/>
          <w:bCs w:val="0"/>
          <w:sz w:val="28"/>
          <w:szCs w:val="28"/>
        </w:rPr>
      </w:pPr>
      <w:r w:rsidRPr="005B6118">
        <w:rPr>
          <w:b w:val="0"/>
          <w:bCs w:val="0"/>
          <w:sz w:val="28"/>
          <w:szCs w:val="28"/>
        </w:rPr>
        <w:t xml:space="preserve">2. </w:t>
      </w:r>
      <w:r w:rsidRPr="005B6118">
        <w:rPr>
          <w:b w:val="0"/>
          <w:bCs w:val="0"/>
          <w:w w:val="95"/>
          <w:sz w:val="28"/>
          <w:szCs w:val="28"/>
        </w:rPr>
        <w:t>«Қазақстандық</w:t>
      </w:r>
      <w:r w:rsidRPr="005B6118">
        <w:rPr>
          <w:b w:val="0"/>
          <w:bCs w:val="0"/>
          <w:spacing w:val="11"/>
          <w:w w:val="95"/>
          <w:sz w:val="28"/>
          <w:szCs w:val="28"/>
        </w:rPr>
        <w:t xml:space="preserve"> оқу-ағарту, </w:t>
      </w:r>
      <w:r w:rsidRPr="005B6118">
        <w:rPr>
          <w:b w:val="0"/>
          <w:bCs w:val="0"/>
          <w:w w:val="95"/>
          <w:sz w:val="28"/>
          <w:szCs w:val="28"/>
        </w:rPr>
        <w:t>ғылым және жоғары білім</w:t>
      </w:r>
      <w:r w:rsidRPr="005B6118">
        <w:rPr>
          <w:b w:val="0"/>
          <w:bCs w:val="0"/>
          <w:spacing w:val="12"/>
          <w:w w:val="95"/>
          <w:sz w:val="28"/>
          <w:szCs w:val="28"/>
        </w:rPr>
        <w:t xml:space="preserve"> </w:t>
      </w:r>
      <w:r w:rsidRPr="005B6118">
        <w:rPr>
          <w:b w:val="0"/>
          <w:bCs w:val="0"/>
          <w:w w:val="95"/>
          <w:sz w:val="28"/>
          <w:szCs w:val="28"/>
        </w:rPr>
        <w:t>қызметкерлерінің</w:t>
      </w:r>
      <w:r w:rsidRPr="005B6118">
        <w:rPr>
          <w:b w:val="0"/>
          <w:bCs w:val="0"/>
          <w:spacing w:val="12"/>
          <w:w w:val="95"/>
          <w:sz w:val="28"/>
          <w:szCs w:val="28"/>
        </w:rPr>
        <w:t xml:space="preserve"> </w:t>
      </w:r>
      <w:r w:rsidRPr="005B6118">
        <w:rPr>
          <w:b w:val="0"/>
          <w:bCs w:val="0"/>
          <w:w w:val="95"/>
          <w:sz w:val="28"/>
          <w:szCs w:val="28"/>
        </w:rPr>
        <w:t>салалық кәсіподағы»</w:t>
      </w:r>
      <w:r w:rsidRPr="005B6118">
        <w:rPr>
          <w:b w:val="0"/>
          <w:bCs w:val="0"/>
          <w:spacing w:val="10"/>
          <w:w w:val="95"/>
          <w:sz w:val="28"/>
          <w:szCs w:val="28"/>
        </w:rPr>
        <w:t xml:space="preserve"> </w:t>
      </w:r>
      <w:r w:rsidRPr="005B6118">
        <w:rPr>
          <w:b w:val="0"/>
          <w:bCs w:val="0"/>
          <w:w w:val="95"/>
          <w:sz w:val="28"/>
          <w:szCs w:val="28"/>
        </w:rPr>
        <w:t>ҚБ</w:t>
      </w:r>
      <w:r w:rsidRPr="005B6118">
        <w:rPr>
          <w:b w:val="0"/>
          <w:bCs w:val="0"/>
          <w:spacing w:val="11"/>
          <w:w w:val="95"/>
          <w:sz w:val="28"/>
          <w:szCs w:val="28"/>
        </w:rPr>
        <w:t xml:space="preserve"> </w:t>
      </w:r>
      <w:r w:rsidRPr="005B6118">
        <w:rPr>
          <w:b w:val="0"/>
          <w:bCs w:val="0"/>
          <w:w w:val="95"/>
          <w:sz w:val="28"/>
          <w:szCs w:val="28"/>
        </w:rPr>
        <w:t>бақылау-</w:t>
      </w:r>
      <w:r w:rsidRPr="005B6118">
        <w:rPr>
          <w:b w:val="0"/>
          <w:bCs w:val="0"/>
          <w:sz w:val="28"/>
          <w:szCs w:val="28"/>
        </w:rPr>
        <w:t>тексеру</w:t>
      </w:r>
      <w:r w:rsidRPr="005B6118">
        <w:rPr>
          <w:b w:val="0"/>
          <w:bCs w:val="0"/>
          <w:spacing w:val="-6"/>
          <w:sz w:val="28"/>
          <w:szCs w:val="28"/>
        </w:rPr>
        <w:t xml:space="preserve"> </w:t>
      </w:r>
      <w:r w:rsidRPr="005B6118">
        <w:rPr>
          <w:b w:val="0"/>
          <w:bCs w:val="0"/>
          <w:sz w:val="28"/>
          <w:szCs w:val="28"/>
        </w:rPr>
        <w:t>комиссиясының</w:t>
      </w:r>
      <w:r w:rsidRPr="005B6118">
        <w:rPr>
          <w:b w:val="0"/>
          <w:bCs w:val="0"/>
          <w:spacing w:val="-5"/>
          <w:sz w:val="28"/>
          <w:szCs w:val="28"/>
        </w:rPr>
        <w:t xml:space="preserve"> </w:t>
      </w:r>
      <w:r w:rsidRPr="005B6118">
        <w:rPr>
          <w:b w:val="0"/>
          <w:bCs w:val="0"/>
          <w:sz w:val="28"/>
          <w:szCs w:val="28"/>
        </w:rPr>
        <w:t>жұмысы</w:t>
      </w:r>
      <w:r w:rsidRPr="005B6118">
        <w:rPr>
          <w:b w:val="0"/>
          <w:bCs w:val="0"/>
          <w:spacing w:val="-8"/>
          <w:sz w:val="28"/>
          <w:szCs w:val="28"/>
        </w:rPr>
        <w:t xml:space="preserve"> </w:t>
      </w:r>
      <w:r w:rsidRPr="005B6118">
        <w:rPr>
          <w:b w:val="0"/>
          <w:bCs w:val="0"/>
          <w:sz w:val="28"/>
          <w:szCs w:val="28"/>
        </w:rPr>
        <w:t>жөніндегі</w:t>
      </w:r>
      <w:r w:rsidRPr="005B6118">
        <w:rPr>
          <w:b w:val="0"/>
          <w:bCs w:val="0"/>
          <w:spacing w:val="-7"/>
          <w:sz w:val="28"/>
          <w:szCs w:val="28"/>
        </w:rPr>
        <w:t xml:space="preserve"> </w:t>
      </w:r>
      <w:r w:rsidRPr="005B6118">
        <w:rPr>
          <w:b w:val="0"/>
          <w:bCs w:val="0"/>
          <w:sz w:val="28"/>
          <w:szCs w:val="28"/>
        </w:rPr>
        <w:t>әдістемелік</w:t>
      </w:r>
      <w:r w:rsidRPr="005B6118">
        <w:rPr>
          <w:b w:val="0"/>
          <w:bCs w:val="0"/>
          <w:spacing w:val="-8"/>
          <w:sz w:val="28"/>
          <w:szCs w:val="28"/>
        </w:rPr>
        <w:t xml:space="preserve"> </w:t>
      </w:r>
      <w:r w:rsidRPr="005B6118">
        <w:rPr>
          <w:b w:val="0"/>
          <w:bCs w:val="0"/>
          <w:sz w:val="28"/>
          <w:szCs w:val="28"/>
        </w:rPr>
        <w:t>ұсынымдар</w:t>
      </w:r>
      <w:r>
        <w:rPr>
          <w:b w:val="0"/>
          <w:bCs w:val="0"/>
          <w:sz w:val="28"/>
          <w:szCs w:val="28"/>
        </w:rPr>
        <w:t>дың жаңа редациясы бекітілсін</w:t>
      </w:r>
      <w:r w:rsidRPr="005B6118">
        <w:rPr>
          <w:b w:val="0"/>
          <w:bCs w:val="0"/>
          <w:sz w:val="28"/>
          <w:szCs w:val="28"/>
        </w:rPr>
        <w:t xml:space="preserve">. </w:t>
      </w:r>
    </w:p>
    <w:p w14:paraId="70DB9455" w14:textId="29B6803E" w:rsidR="001F10E0" w:rsidRPr="00B35A0C" w:rsidRDefault="005B6118" w:rsidP="001F10E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3</w:t>
      </w:r>
      <w:r w:rsidR="001F10E0" w:rsidRPr="00B35A0C">
        <w:rPr>
          <w:rFonts w:ascii="Times New Roman" w:hAnsi="Times New Roman"/>
          <w:bCs/>
          <w:sz w:val="28"/>
          <w:szCs w:val="28"/>
          <w:lang w:val="kk-KZ"/>
        </w:rPr>
        <w:t>.</w:t>
      </w:r>
      <w:r w:rsidR="001F10E0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1F10E0" w:rsidRPr="00B35A0C">
        <w:rPr>
          <w:rFonts w:ascii="Times New Roman" w:hAnsi="Times New Roman"/>
          <w:bCs/>
          <w:sz w:val="28"/>
          <w:szCs w:val="28"/>
          <w:lang w:val="kk-KZ"/>
        </w:rPr>
        <w:t>Кәсіподақ</w:t>
      </w:r>
      <w:r w:rsidR="001F10E0">
        <w:rPr>
          <w:rFonts w:ascii="Times New Roman" w:hAnsi="Times New Roman"/>
          <w:bCs/>
          <w:sz w:val="28"/>
          <w:szCs w:val="28"/>
          <w:lang w:val="kk-KZ"/>
        </w:rPr>
        <w:t xml:space="preserve">тың </w:t>
      </w:r>
      <w:r w:rsidR="001F10E0" w:rsidRPr="00B35A0C">
        <w:rPr>
          <w:rFonts w:ascii="Times New Roman" w:hAnsi="Times New Roman"/>
          <w:bCs/>
          <w:sz w:val="28"/>
          <w:szCs w:val="28"/>
          <w:lang w:val="kk-KZ"/>
        </w:rPr>
        <w:t>мүшелік ұйымдарының бас</w:t>
      </w:r>
      <w:r w:rsidR="001F10E0">
        <w:rPr>
          <w:rFonts w:ascii="Times New Roman" w:hAnsi="Times New Roman"/>
          <w:bCs/>
          <w:sz w:val="28"/>
          <w:szCs w:val="28"/>
          <w:lang w:val="kk-KZ"/>
        </w:rPr>
        <w:t>қару</w:t>
      </w:r>
      <w:r w:rsidR="001F10E0" w:rsidRPr="00B35A0C">
        <w:rPr>
          <w:rFonts w:ascii="Times New Roman" w:hAnsi="Times New Roman"/>
          <w:bCs/>
          <w:sz w:val="28"/>
          <w:szCs w:val="28"/>
          <w:lang w:val="kk-KZ"/>
        </w:rPr>
        <w:t xml:space="preserve"> органдары:</w:t>
      </w:r>
    </w:p>
    <w:p w14:paraId="32D68414" w14:textId="638E80AA" w:rsidR="001F10E0" w:rsidRPr="005B6118" w:rsidRDefault="001F10E0" w:rsidP="001F10E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B611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 Кәсіподақ құрылымдарының бақылау-тексеру комиссияларының мүшелерінің және қаржы қызметтерінің барлық қызметкерлерімен </w:t>
      </w:r>
      <w:r w:rsidRPr="005B6118">
        <w:rPr>
          <w:rFonts w:ascii="Times New Roman" w:hAnsi="Times New Roman" w:cs="Times New Roman"/>
          <w:bCs/>
          <w:spacing w:val="-1"/>
          <w:w w:val="105"/>
          <w:sz w:val="28"/>
          <w:szCs w:val="28"/>
          <w:lang w:val="kk-KZ"/>
        </w:rPr>
        <w:t>«Қазақстандық</w:t>
      </w:r>
      <w:r w:rsidRPr="005B6118">
        <w:rPr>
          <w:rFonts w:ascii="Times New Roman" w:hAnsi="Times New Roman" w:cs="Times New Roman"/>
          <w:bCs/>
          <w:spacing w:val="-12"/>
          <w:w w:val="105"/>
          <w:sz w:val="28"/>
          <w:szCs w:val="28"/>
          <w:lang w:val="kk-KZ"/>
        </w:rPr>
        <w:t xml:space="preserve"> оқу-ағарту, ғылым және жоғары </w:t>
      </w:r>
      <w:r w:rsidRPr="005B6118">
        <w:rPr>
          <w:rFonts w:ascii="Times New Roman" w:hAnsi="Times New Roman" w:cs="Times New Roman"/>
          <w:bCs/>
          <w:w w:val="105"/>
          <w:sz w:val="28"/>
          <w:szCs w:val="28"/>
          <w:lang w:val="kk-KZ"/>
        </w:rPr>
        <w:t>білім</w:t>
      </w:r>
      <w:r w:rsidRPr="005B6118">
        <w:rPr>
          <w:rFonts w:ascii="Times New Roman" w:hAnsi="Times New Roman" w:cs="Times New Roman"/>
          <w:bCs/>
          <w:spacing w:val="-12"/>
          <w:w w:val="105"/>
          <w:sz w:val="28"/>
          <w:szCs w:val="28"/>
          <w:lang w:val="kk-KZ"/>
        </w:rPr>
        <w:t xml:space="preserve"> қ</w:t>
      </w:r>
      <w:r w:rsidRPr="005B6118">
        <w:rPr>
          <w:rFonts w:ascii="Times New Roman" w:hAnsi="Times New Roman" w:cs="Times New Roman"/>
          <w:bCs/>
          <w:w w:val="105"/>
          <w:sz w:val="28"/>
          <w:szCs w:val="28"/>
          <w:lang w:val="kk-KZ"/>
        </w:rPr>
        <w:t>ызметкерлерінің</w:t>
      </w:r>
      <w:r w:rsidRPr="005B6118">
        <w:rPr>
          <w:rFonts w:ascii="Times New Roman" w:hAnsi="Times New Roman" w:cs="Times New Roman"/>
          <w:bCs/>
          <w:spacing w:val="-12"/>
          <w:w w:val="105"/>
          <w:sz w:val="28"/>
          <w:szCs w:val="28"/>
          <w:lang w:val="kk-KZ"/>
        </w:rPr>
        <w:t xml:space="preserve"> </w:t>
      </w:r>
      <w:r w:rsidRPr="005B6118">
        <w:rPr>
          <w:rFonts w:ascii="Times New Roman" w:hAnsi="Times New Roman" w:cs="Times New Roman"/>
          <w:bCs/>
          <w:spacing w:val="-1"/>
          <w:w w:val="105"/>
          <w:sz w:val="28"/>
          <w:szCs w:val="28"/>
          <w:lang w:val="kk-KZ"/>
        </w:rPr>
        <w:t>салалық</w:t>
      </w:r>
      <w:r w:rsidRPr="005B6118">
        <w:rPr>
          <w:rFonts w:ascii="Times New Roman" w:hAnsi="Times New Roman" w:cs="Times New Roman"/>
          <w:bCs/>
          <w:w w:val="105"/>
          <w:sz w:val="28"/>
          <w:szCs w:val="28"/>
          <w:lang w:val="kk-KZ"/>
        </w:rPr>
        <w:t xml:space="preserve"> кәсіптік</w:t>
      </w:r>
      <w:r w:rsidRPr="005B6118">
        <w:rPr>
          <w:rFonts w:ascii="Times New Roman" w:hAnsi="Times New Roman" w:cs="Times New Roman"/>
          <w:bCs/>
          <w:spacing w:val="-47"/>
          <w:w w:val="105"/>
          <w:sz w:val="28"/>
          <w:szCs w:val="28"/>
          <w:lang w:val="kk-KZ"/>
        </w:rPr>
        <w:t xml:space="preserve"> </w:t>
      </w:r>
      <w:r w:rsidRPr="005B6118">
        <w:rPr>
          <w:rFonts w:ascii="Times New Roman" w:hAnsi="Times New Roman" w:cs="Times New Roman"/>
          <w:bCs/>
          <w:spacing w:val="-1"/>
          <w:w w:val="105"/>
          <w:sz w:val="28"/>
          <w:szCs w:val="28"/>
          <w:lang w:val="kk-KZ"/>
        </w:rPr>
        <w:t>одағы»</w:t>
      </w:r>
      <w:r w:rsidRPr="005B6118">
        <w:rPr>
          <w:rFonts w:ascii="Times New Roman" w:hAnsi="Times New Roman" w:cs="Times New Roman"/>
          <w:bCs/>
          <w:spacing w:val="-12"/>
          <w:w w:val="105"/>
          <w:sz w:val="28"/>
          <w:szCs w:val="28"/>
          <w:lang w:val="kk-KZ"/>
        </w:rPr>
        <w:t xml:space="preserve"> </w:t>
      </w:r>
      <w:r w:rsidRPr="005B6118">
        <w:rPr>
          <w:rFonts w:ascii="Times New Roman" w:hAnsi="Times New Roman" w:cs="Times New Roman"/>
          <w:bCs/>
          <w:spacing w:val="-1"/>
          <w:w w:val="105"/>
          <w:sz w:val="28"/>
          <w:szCs w:val="28"/>
          <w:lang w:val="kk-KZ"/>
        </w:rPr>
        <w:t xml:space="preserve">ҚБ </w:t>
      </w:r>
      <w:r w:rsidRPr="005B6118">
        <w:rPr>
          <w:rFonts w:ascii="Times New Roman" w:hAnsi="Times New Roman" w:cs="Times New Roman"/>
          <w:bCs/>
          <w:w w:val="105"/>
          <w:sz w:val="28"/>
          <w:szCs w:val="28"/>
          <w:lang w:val="kk-KZ"/>
        </w:rPr>
        <w:t>бақылау-тексеру</w:t>
      </w:r>
      <w:r w:rsidRPr="005B6118">
        <w:rPr>
          <w:rFonts w:ascii="Times New Roman" w:hAnsi="Times New Roman" w:cs="Times New Roman"/>
          <w:bCs/>
          <w:spacing w:val="-11"/>
          <w:w w:val="105"/>
          <w:sz w:val="28"/>
          <w:szCs w:val="28"/>
          <w:lang w:val="kk-KZ"/>
        </w:rPr>
        <w:t xml:space="preserve"> </w:t>
      </w:r>
      <w:r w:rsidRPr="005B6118">
        <w:rPr>
          <w:rFonts w:ascii="Times New Roman" w:hAnsi="Times New Roman" w:cs="Times New Roman"/>
          <w:bCs/>
          <w:w w:val="105"/>
          <w:sz w:val="28"/>
          <w:szCs w:val="28"/>
          <w:lang w:val="kk-KZ"/>
        </w:rPr>
        <w:t>комиссиялары</w:t>
      </w:r>
      <w:r w:rsidRPr="005B6118">
        <w:rPr>
          <w:rFonts w:ascii="Times New Roman" w:hAnsi="Times New Roman" w:cs="Times New Roman"/>
          <w:bCs/>
          <w:spacing w:val="-12"/>
          <w:w w:val="105"/>
          <w:sz w:val="28"/>
          <w:szCs w:val="28"/>
          <w:lang w:val="kk-KZ"/>
        </w:rPr>
        <w:t xml:space="preserve"> </w:t>
      </w:r>
      <w:r w:rsidRPr="005B6118">
        <w:rPr>
          <w:rFonts w:ascii="Times New Roman" w:hAnsi="Times New Roman" w:cs="Times New Roman"/>
          <w:bCs/>
          <w:w w:val="105"/>
          <w:sz w:val="28"/>
          <w:szCs w:val="28"/>
          <w:lang w:val="kk-KZ"/>
        </w:rPr>
        <w:t xml:space="preserve">жөніндегі ережесін </w:t>
      </w:r>
      <w:r w:rsidR="005B6118" w:rsidRPr="005B6118">
        <w:rPr>
          <w:rFonts w:ascii="Times New Roman" w:hAnsi="Times New Roman" w:cs="Times New Roman"/>
          <w:bCs/>
          <w:w w:val="105"/>
          <w:sz w:val="28"/>
          <w:szCs w:val="28"/>
          <w:lang w:val="kk-KZ"/>
        </w:rPr>
        <w:t xml:space="preserve">және </w:t>
      </w:r>
      <w:r w:rsidR="005B6118" w:rsidRPr="005B6118">
        <w:rPr>
          <w:rFonts w:ascii="Times New Roman" w:hAnsi="Times New Roman" w:cs="Times New Roman"/>
          <w:bCs/>
          <w:w w:val="95"/>
          <w:sz w:val="28"/>
          <w:szCs w:val="28"/>
          <w:lang w:val="kk-KZ"/>
        </w:rPr>
        <w:t>«Қазақстандық</w:t>
      </w:r>
      <w:r w:rsidR="005B6118" w:rsidRPr="005B6118">
        <w:rPr>
          <w:rFonts w:ascii="Times New Roman" w:hAnsi="Times New Roman" w:cs="Times New Roman"/>
          <w:bCs/>
          <w:spacing w:val="11"/>
          <w:w w:val="95"/>
          <w:sz w:val="28"/>
          <w:szCs w:val="28"/>
          <w:lang w:val="kk-KZ"/>
        </w:rPr>
        <w:t xml:space="preserve"> оқу-ағарту, </w:t>
      </w:r>
      <w:r w:rsidR="005B6118" w:rsidRPr="005B6118">
        <w:rPr>
          <w:rFonts w:ascii="Times New Roman" w:hAnsi="Times New Roman" w:cs="Times New Roman"/>
          <w:bCs/>
          <w:w w:val="95"/>
          <w:sz w:val="28"/>
          <w:szCs w:val="28"/>
          <w:lang w:val="kk-KZ"/>
        </w:rPr>
        <w:t>ғылым және жоғары білім</w:t>
      </w:r>
      <w:r w:rsidR="005B6118" w:rsidRPr="005B6118">
        <w:rPr>
          <w:rFonts w:ascii="Times New Roman" w:hAnsi="Times New Roman" w:cs="Times New Roman"/>
          <w:bCs/>
          <w:spacing w:val="12"/>
          <w:w w:val="95"/>
          <w:sz w:val="28"/>
          <w:szCs w:val="28"/>
          <w:lang w:val="kk-KZ"/>
        </w:rPr>
        <w:t xml:space="preserve"> </w:t>
      </w:r>
      <w:r w:rsidR="005B6118" w:rsidRPr="005B6118">
        <w:rPr>
          <w:rFonts w:ascii="Times New Roman" w:hAnsi="Times New Roman" w:cs="Times New Roman"/>
          <w:bCs/>
          <w:w w:val="95"/>
          <w:sz w:val="28"/>
          <w:szCs w:val="28"/>
          <w:lang w:val="kk-KZ"/>
        </w:rPr>
        <w:t>қызметкерлерінің</w:t>
      </w:r>
      <w:r w:rsidR="005B6118" w:rsidRPr="005B6118">
        <w:rPr>
          <w:rFonts w:ascii="Times New Roman" w:hAnsi="Times New Roman" w:cs="Times New Roman"/>
          <w:bCs/>
          <w:spacing w:val="12"/>
          <w:w w:val="95"/>
          <w:sz w:val="28"/>
          <w:szCs w:val="28"/>
          <w:lang w:val="kk-KZ"/>
        </w:rPr>
        <w:t xml:space="preserve"> </w:t>
      </w:r>
      <w:r w:rsidR="005B6118" w:rsidRPr="005B6118">
        <w:rPr>
          <w:rFonts w:ascii="Times New Roman" w:hAnsi="Times New Roman" w:cs="Times New Roman"/>
          <w:bCs/>
          <w:w w:val="95"/>
          <w:sz w:val="28"/>
          <w:szCs w:val="28"/>
          <w:lang w:val="kk-KZ"/>
        </w:rPr>
        <w:t>салалық кәсіподағы»</w:t>
      </w:r>
      <w:r w:rsidR="005B6118" w:rsidRPr="005B6118">
        <w:rPr>
          <w:rFonts w:ascii="Times New Roman" w:hAnsi="Times New Roman" w:cs="Times New Roman"/>
          <w:bCs/>
          <w:spacing w:val="10"/>
          <w:w w:val="95"/>
          <w:sz w:val="28"/>
          <w:szCs w:val="28"/>
          <w:lang w:val="kk-KZ"/>
        </w:rPr>
        <w:t xml:space="preserve"> </w:t>
      </w:r>
      <w:r w:rsidR="005B6118" w:rsidRPr="005B6118">
        <w:rPr>
          <w:rFonts w:ascii="Times New Roman" w:hAnsi="Times New Roman" w:cs="Times New Roman"/>
          <w:bCs/>
          <w:w w:val="95"/>
          <w:sz w:val="28"/>
          <w:szCs w:val="28"/>
          <w:lang w:val="kk-KZ"/>
        </w:rPr>
        <w:t>ҚБ</w:t>
      </w:r>
      <w:r w:rsidR="005B6118" w:rsidRPr="005B6118">
        <w:rPr>
          <w:rFonts w:ascii="Times New Roman" w:hAnsi="Times New Roman" w:cs="Times New Roman"/>
          <w:bCs/>
          <w:spacing w:val="11"/>
          <w:w w:val="95"/>
          <w:sz w:val="28"/>
          <w:szCs w:val="28"/>
          <w:lang w:val="kk-KZ"/>
        </w:rPr>
        <w:t xml:space="preserve"> </w:t>
      </w:r>
      <w:r w:rsidR="005B6118" w:rsidRPr="005B6118">
        <w:rPr>
          <w:rFonts w:ascii="Times New Roman" w:hAnsi="Times New Roman" w:cs="Times New Roman"/>
          <w:bCs/>
          <w:w w:val="95"/>
          <w:sz w:val="28"/>
          <w:szCs w:val="28"/>
          <w:lang w:val="kk-KZ"/>
        </w:rPr>
        <w:t>бақылау-</w:t>
      </w:r>
      <w:r w:rsidR="005B6118" w:rsidRPr="005B6118">
        <w:rPr>
          <w:rFonts w:ascii="Times New Roman" w:hAnsi="Times New Roman" w:cs="Times New Roman"/>
          <w:bCs/>
          <w:sz w:val="28"/>
          <w:szCs w:val="28"/>
          <w:lang w:val="kk-KZ"/>
        </w:rPr>
        <w:t>тексеру</w:t>
      </w:r>
      <w:r w:rsidR="005B6118" w:rsidRPr="005B6118">
        <w:rPr>
          <w:rFonts w:ascii="Times New Roman" w:hAnsi="Times New Roman" w:cs="Times New Roman"/>
          <w:bCs/>
          <w:spacing w:val="-6"/>
          <w:sz w:val="28"/>
          <w:szCs w:val="28"/>
          <w:lang w:val="kk-KZ"/>
        </w:rPr>
        <w:t xml:space="preserve"> </w:t>
      </w:r>
      <w:r w:rsidR="005B6118" w:rsidRPr="005B6118">
        <w:rPr>
          <w:rFonts w:ascii="Times New Roman" w:hAnsi="Times New Roman" w:cs="Times New Roman"/>
          <w:bCs/>
          <w:sz w:val="28"/>
          <w:szCs w:val="28"/>
          <w:lang w:val="kk-KZ"/>
        </w:rPr>
        <w:t>комиссиясының</w:t>
      </w:r>
      <w:r w:rsidR="005B6118" w:rsidRPr="005B6118">
        <w:rPr>
          <w:rFonts w:ascii="Times New Roman" w:hAnsi="Times New Roman" w:cs="Times New Roman"/>
          <w:bCs/>
          <w:spacing w:val="-5"/>
          <w:sz w:val="28"/>
          <w:szCs w:val="28"/>
          <w:lang w:val="kk-KZ"/>
        </w:rPr>
        <w:t xml:space="preserve"> </w:t>
      </w:r>
      <w:r w:rsidR="005B6118" w:rsidRPr="005B6118">
        <w:rPr>
          <w:rFonts w:ascii="Times New Roman" w:hAnsi="Times New Roman" w:cs="Times New Roman"/>
          <w:bCs/>
          <w:sz w:val="28"/>
          <w:szCs w:val="28"/>
          <w:lang w:val="kk-KZ"/>
        </w:rPr>
        <w:t>жұмысы</w:t>
      </w:r>
      <w:r w:rsidR="005B6118" w:rsidRPr="005B6118">
        <w:rPr>
          <w:rFonts w:ascii="Times New Roman" w:hAnsi="Times New Roman" w:cs="Times New Roman"/>
          <w:bCs/>
          <w:spacing w:val="-8"/>
          <w:sz w:val="28"/>
          <w:szCs w:val="28"/>
          <w:lang w:val="kk-KZ"/>
        </w:rPr>
        <w:t xml:space="preserve"> </w:t>
      </w:r>
      <w:r w:rsidR="005B6118" w:rsidRPr="005B6118">
        <w:rPr>
          <w:rFonts w:ascii="Times New Roman" w:hAnsi="Times New Roman" w:cs="Times New Roman"/>
          <w:bCs/>
          <w:sz w:val="28"/>
          <w:szCs w:val="28"/>
          <w:lang w:val="kk-KZ"/>
        </w:rPr>
        <w:t>жөніндегі</w:t>
      </w:r>
      <w:r w:rsidR="005B6118" w:rsidRPr="005B6118">
        <w:rPr>
          <w:rFonts w:ascii="Times New Roman" w:hAnsi="Times New Roman" w:cs="Times New Roman"/>
          <w:bCs/>
          <w:spacing w:val="-7"/>
          <w:sz w:val="28"/>
          <w:szCs w:val="28"/>
          <w:lang w:val="kk-KZ"/>
        </w:rPr>
        <w:t xml:space="preserve"> </w:t>
      </w:r>
      <w:r w:rsidR="005B6118" w:rsidRPr="005B6118">
        <w:rPr>
          <w:rFonts w:ascii="Times New Roman" w:hAnsi="Times New Roman" w:cs="Times New Roman"/>
          <w:bCs/>
          <w:sz w:val="28"/>
          <w:szCs w:val="28"/>
          <w:lang w:val="kk-KZ"/>
        </w:rPr>
        <w:t>әдістемелік</w:t>
      </w:r>
      <w:r w:rsidR="005B6118" w:rsidRPr="005B6118">
        <w:rPr>
          <w:rFonts w:ascii="Times New Roman" w:hAnsi="Times New Roman" w:cs="Times New Roman"/>
          <w:bCs/>
          <w:spacing w:val="-8"/>
          <w:sz w:val="28"/>
          <w:szCs w:val="28"/>
          <w:lang w:val="kk-KZ"/>
        </w:rPr>
        <w:t xml:space="preserve"> </w:t>
      </w:r>
      <w:r w:rsidR="005B6118" w:rsidRPr="005B611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ұсынымдарын </w:t>
      </w:r>
      <w:r w:rsidRPr="005B6118">
        <w:rPr>
          <w:rFonts w:ascii="Times New Roman" w:hAnsi="Times New Roman" w:cs="Times New Roman"/>
          <w:bCs/>
          <w:sz w:val="28"/>
          <w:szCs w:val="28"/>
          <w:lang w:val="kk-KZ"/>
        </w:rPr>
        <w:t>зерделеуі</w:t>
      </w:r>
      <w:r w:rsidR="005B6118" w:rsidRPr="005B6118">
        <w:rPr>
          <w:rFonts w:ascii="Times New Roman" w:hAnsi="Times New Roman" w:cs="Times New Roman"/>
          <w:bCs/>
          <w:sz w:val="28"/>
          <w:szCs w:val="28"/>
          <w:lang w:val="kk-KZ"/>
        </w:rPr>
        <w:t>н</w:t>
      </w:r>
      <w:r w:rsidRPr="005B611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жүргізсін.</w:t>
      </w:r>
    </w:p>
    <w:p w14:paraId="3BB81B03" w14:textId="32A20181" w:rsidR="001F10E0" w:rsidRPr="000A4EAC" w:rsidRDefault="005B6118" w:rsidP="001F10E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</w:t>
      </w:r>
      <w:r w:rsidR="001F10E0" w:rsidRPr="003A7D70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1F10E0" w:rsidRPr="000A4EAC">
        <w:rPr>
          <w:rFonts w:ascii="Times New Roman" w:hAnsi="Times New Roman"/>
          <w:sz w:val="28"/>
          <w:szCs w:val="28"/>
          <w:lang w:val="kk-KZ"/>
        </w:rPr>
        <w:t xml:space="preserve">Осы қаулының орындалуын бақылау Кәсіподақ </w:t>
      </w:r>
      <w:r w:rsidR="00602CB4">
        <w:rPr>
          <w:rFonts w:ascii="Times New Roman" w:hAnsi="Times New Roman"/>
          <w:sz w:val="28"/>
          <w:szCs w:val="28"/>
          <w:lang w:val="kk-KZ"/>
        </w:rPr>
        <w:t>т</w:t>
      </w:r>
      <w:r w:rsidR="001F10E0" w:rsidRPr="000A4EAC">
        <w:rPr>
          <w:rFonts w:ascii="Times New Roman" w:hAnsi="Times New Roman"/>
          <w:sz w:val="28"/>
          <w:szCs w:val="28"/>
          <w:lang w:val="kk-KZ"/>
        </w:rPr>
        <w:t xml:space="preserve">өрағасының </w:t>
      </w:r>
      <w:r w:rsidR="00602CB4">
        <w:rPr>
          <w:rFonts w:ascii="Times New Roman" w:hAnsi="Times New Roman"/>
          <w:sz w:val="28"/>
          <w:szCs w:val="28"/>
          <w:lang w:val="kk-KZ"/>
        </w:rPr>
        <w:t>о</w:t>
      </w:r>
      <w:r w:rsidR="001F10E0" w:rsidRPr="000A4EAC">
        <w:rPr>
          <w:rFonts w:ascii="Times New Roman" w:hAnsi="Times New Roman"/>
          <w:sz w:val="28"/>
          <w:szCs w:val="28"/>
          <w:lang w:val="kk-KZ"/>
        </w:rPr>
        <w:t>рынбасары В.Ф.Беженаровқа жүктелсін.</w:t>
      </w:r>
    </w:p>
    <w:p w14:paraId="7A2BADE6" w14:textId="77777777" w:rsidR="00362C44" w:rsidRPr="00AD390E" w:rsidRDefault="00362C44" w:rsidP="003C2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0A233C4" w14:textId="77777777" w:rsidR="00BB62A2" w:rsidRDefault="00BB62A2" w:rsidP="003C23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1F1186F" w14:textId="0B90E4B2" w:rsidR="002860B3" w:rsidRPr="0052743E" w:rsidRDefault="00AD390E" w:rsidP="003C2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Төраға</w:t>
      </w:r>
      <w:r w:rsidR="003C2338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F77BE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77BE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77BE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77BE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77BE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77BE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77BEE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А. М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ұқ</w:t>
      </w:r>
      <w:r w:rsidR="00362C44" w:rsidRPr="00362C44">
        <w:rPr>
          <w:rFonts w:ascii="Times New Roman" w:hAnsi="Times New Roman" w:cs="Times New Roman"/>
          <w:b/>
          <w:bCs/>
          <w:sz w:val="28"/>
          <w:szCs w:val="28"/>
        </w:rPr>
        <w:t>ашева</w:t>
      </w:r>
    </w:p>
    <w:sectPr w:rsidR="002860B3" w:rsidRPr="0052743E" w:rsidSect="00BB62A2">
      <w:headerReference w:type="default" r:id="rId8"/>
      <w:footerReference w:type="default" r:id="rId9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B280F" w14:textId="77777777" w:rsidR="00C455DC" w:rsidRDefault="00C455DC" w:rsidP="00021C82">
      <w:pPr>
        <w:spacing w:after="0" w:line="240" w:lineRule="auto"/>
      </w:pPr>
      <w:r>
        <w:separator/>
      </w:r>
    </w:p>
  </w:endnote>
  <w:endnote w:type="continuationSeparator" w:id="0">
    <w:p w14:paraId="4CCC2BB1" w14:textId="77777777" w:rsidR="00C455DC" w:rsidRDefault="00C455DC" w:rsidP="0002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801A5" w14:textId="531A1C24" w:rsidR="002734F6" w:rsidRDefault="002734F6" w:rsidP="00013273">
    <w:pPr>
      <w:pStyle w:val="ae"/>
      <w:jc w:val="center"/>
    </w:pPr>
  </w:p>
  <w:p w14:paraId="7AA3EF81" w14:textId="77777777" w:rsidR="002734F6" w:rsidRDefault="002734F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A507D" w14:textId="77777777" w:rsidR="00C455DC" w:rsidRDefault="00C455DC" w:rsidP="00021C82">
      <w:pPr>
        <w:spacing w:after="0" w:line="240" w:lineRule="auto"/>
      </w:pPr>
      <w:r>
        <w:separator/>
      </w:r>
    </w:p>
  </w:footnote>
  <w:footnote w:type="continuationSeparator" w:id="0">
    <w:p w14:paraId="2F52E2B8" w14:textId="77777777" w:rsidR="00C455DC" w:rsidRDefault="00C455DC" w:rsidP="00021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40ED9" w14:textId="31627DBE" w:rsidR="002734F6" w:rsidRPr="00C331CF" w:rsidRDefault="002734F6" w:rsidP="00C331CF">
    <w:pPr>
      <w:pStyle w:val="ac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B4DDF"/>
    <w:multiLevelType w:val="hybridMultilevel"/>
    <w:tmpl w:val="4418D0D4"/>
    <w:lvl w:ilvl="0" w:tplc="1CCE519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06944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2F"/>
    <w:rsid w:val="00013273"/>
    <w:rsid w:val="00021C82"/>
    <w:rsid w:val="000222B7"/>
    <w:rsid w:val="000245E9"/>
    <w:rsid w:val="0003680F"/>
    <w:rsid w:val="000823F0"/>
    <w:rsid w:val="000B01B7"/>
    <w:rsid w:val="000C545B"/>
    <w:rsid w:val="00103043"/>
    <w:rsid w:val="00140D45"/>
    <w:rsid w:val="001874ED"/>
    <w:rsid w:val="00193DA2"/>
    <w:rsid w:val="001940F6"/>
    <w:rsid w:val="00194D54"/>
    <w:rsid w:val="001A67E4"/>
    <w:rsid w:val="001C74CF"/>
    <w:rsid w:val="001D6496"/>
    <w:rsid w:val="001E1239"/>
    <w:rsid w:val="001F10E0"/>
    <w:rsid w:val="00205D41"/>
    <w:rsid w:val="002267AC"/>
    <w:rsid w:val="002418DA"/>
    <w:rsid w:val="00252EF1"/>
    <w:rsid w:val="002734F6"/>
    <w:rsid w:val="002838F6"/>
    <w:rsid w:val="002860B3"/>
    <w:rsid w:val="00293521"/>
    <w:rsid w:val="002B3DD3"/>
    <w:rsid w:val="002C4715"/>
    <w:rsid w:val="00312263"/>
    <w:rsid w:val="00331CA9"/>
    <w:rsid w:val="00334B4A"/>
    <w:rsid w:val="0034525B"/>
    <w:rsid w:val="00347C9B"/>
    <w:rsid w:val="0035090A"/>
    <w:rsid w:val="00362C44"/>
    <w:rsid w:val="00364CB9"/>
    <w:rsid w:val="0038194A"/>
    <w:rsid w:val="003830A6"/>
    <w:rsid w:val="003C2338"/>
    <w:rsid w:val="003D2F91"/>
    <w:rsid w:val="003D4B28"/>
    <w:rsid w:val="003E6B42"/>
    <w:rsid w:val="003F665C"/>
    <w:rsid w:val="00405A63"/>
    <w:rsid w:val="0042260B"/>
    <w:rsid w:val="0046299E"/>
    <w:rsid w:val="004647ED"/>
    <w:rsid w:val="00472BCE"/>
    <w:rsid w:val="004D190D"/>
    <w:rsid w:val="004E420F"/>
    <w:rsid w:val="004E75E7"/>
    <w:rsid w:val="00501B56"/>
    <w:rsid w:val="00510543"/>
    <w:rsid w:val="0052743E"/>
    <w:rsid w:val="0055540E"/>
    <w:rsid w:val="0056159F"/>
    <w:rsid w:val="0058260D"/>
    <w:rsid w:val="00584DCD"/>
    <w:rsid w:val="005A38E6"/>
    <w:rsid w:val="005B46E6"/>
    <w:rsid w:val="005B6118"/>
    <w:rsid w:val="005B6738"/>
    <w:rsid w:val="005E1515"/>
    <w:rsid w:val="005F1FBF"/>
    <w:rsid w:val="00602CB4"/>
    <w:rsid w:val="00607E24"/>
    <w:rsid w:val="00615148"/>
    <w:rsid w:val="00627B37"/>
    <w:rsid w:val="00627BDA"/>
    <w:rsid w:val="0064016E"/>
    <w:rsid w:val="0064736F"/>
    <w:rsid w:val="006668F8"/>
    <w:rsid w:val="006725C4"/>
    <w:rsid w:val="006A5519"/>
    <w:rsid w:val="006A6762"/>
    <w:rsid w:val="006C7D78"/>
    <w:rsid w:val="006D3F8B"/>
    <w:rsid w:val="006F0ABE"/>
    <w:rsid w:val="00722907"/>
    <w:rsid w:val="00750EAD"/>
    <w:rsid w:val="00753D65"/>
    <w:rsid w:val="00764915"/>
    <w:rsid w:val="007718D6"/>
    <w:rsid w:val="007765C0"/>
    <w:rsid w:val="00777C48"/>
    <w:rsid w:val="00782CEB"/>
    <w:rsid w:val="00791E6D"/>
    <w:rsid w:val="007A0AD3"/>
    <w:rsid w:val="007D32D4"/>
    <w:rsid w:val="007D4A4A"/>
    <w:rsid w:val="007D73AB"/>
    <w:rsid w:val="007E4A22"/>
    <w:rsid w:val="007F3B34"/>
    <w:rsid w:val="00811FA1"/>
    <w:rsid w:val="008130AC"/>
    <w:rsid w:val="00823233"/>
    <w:rsid w:val="00826F16"/>
    <w:rsid w:val="008379BC"/>
    <w:rsid w:val="00843EE7"/>
    <w:rsid w:val="00851BD1"/>
    <w:rsid w:val="00862994"/>
    <w:rsid w:val="00897449"/>
    <w:rsid w:val="008D639F"/>
    <w:rsid w:val="008F7C79"/>
    <w:rsid w:val="00941A05"/>
    <w:rsid w:val="00942B63"/>
    <w:rsid w:val="009521C0"/>
    <w:rsid w:val="0096387F"/>
    <w:rsid w:val="009B2AF8"/>
    <w:rsid w:val="009B6BC4"/>
    <w:rsid w:val="009E1851"/>
    <w:rsid w:val="009F056D"/>
    <w:rsid w:val="00A00FA4"/>
    <w:rsid w:val="00A12C32"/>
    <w:rsid w:val="00A2511B"/>
    <w:rsid w:val="00A3345A"/>
    <w:rsid w:val="00A4650B"/>
    <w:rsid w:val="00A76FEE"/>
    <w:rsid w:val="00A910D1"/>
    <w:rsid w:val="00AB5A34"/>
    <w:rsid w:val="00AD390E"/>
    <w:rsid w:val="00AD77E7"/>
    <w:rsid w:val="00AE2BAD"/>
    <w:rsid w:val="00B019BF"/>
    <w:rsid w:val="00B02210"/>
    <w:rsid w:val="00B13B60"/>
    <w:rsid w:val="00B4472F"/>
    <w:rsid w:val="00B47EB3"/>
    <w:rsid w:val="00B729F4"/>
    <w:rsid w:val="00B82AAE"/>
    <w:rsid w:val="00B8512B"/>
    <w:rsid w:val="00B878F9"/>
    <w:rsid w:val="00B87FBB"/>
    <w:rsid w:val="00B929D1"/>
    <w:rsid w:val="00BA0D43"/>
    <w:rsid w:val="00BB1AD5"/>
    <w:rsid w:val="00BB5516"/>
    <w:rsid w:val="00BB62A2"/>
    <w:rsid w:val="00BC68AF"/>
    <w:rsid w:val="00BD2FE6"/>
    <w:rsid w:val="00BF2ECC"/>
    <w:rsid w:val="00C331CF"/>
    <w:rsid w:val="00C42A33"/>
    <w:rsid w:val="00C455DC"/>
    <w:rsid w:val="00C61EF2"/>
    <w:rsid w:val="00C67337"/>
    <w:rsid w:val="00C8200B"/>
    <w:rsid w:val="00C94291"/>
    <w:rsid w:val="00CB643E"/>
    <w:rsid w:val="00CD0944"/>
    <w:rsid w:val="00D46CC5"/>
    <w:rsid w:val="00D83C3D"/>
    <w:rsid w:val="00DD36B4"/>
    <w:rsid w:val="00DE0BBC"/>
    <w:rsid w:val="00E108E1"/>
    <w:rsid w:val="00E3769B"/>
    <w:rsid w:val="00E446F2"/>
    <w:rsid w:val="00E912B4"/>
    <w:rsid w:val="00E97371"/>
    <w:rsid w:val="00EA0D13"/>
    <w:rsid w:val="00EA1B26"/>
    <w:rsid w:val="00EA429D"/>
    <w:rsid w:val="00EB1A2A"/>
    <w:rsid w:val="00ED40F8"/>
    <w:rsid w:val="00EF08B5"/>
    <w:rsid w:val="00F05D93"/>
    <w:rsid w:val="00F07A67"/>
    <w:rsid w:val="00F30151"/>
    <w:rsid w:val="00F4246C"/>
    <w:rsid w:val="00F535A5"/>
    <w:rsid w:val="00F539AA"/>
    <w:rsid w:val="00F67545"/>
    <w:rsid w:val="00F71A8A"/>
    <w:rsid w:val="00F759B9"/>
    <w:rsid w:val="00F77BEE"/>
    <w:rsid w:val="00F850D5"/>
    <w:rsid w:val="00F96F6B"/>
    <w:rsid w:val="00FA21A9"/>
    <w:rsid w:val="00FC0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5677"/>
  <w15:docId w15:val="{7A059252-898F-407F-982B-765A7552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87F"/>
  </w:style>
  <w:style w:type="paragraph" w:styleId="1">
    <w:name w:val="heading 1"/>
    <w:basedOn w:val="a"/>
    <w:next w:val="a"/>
    <w:link w:val="10"/>
    <w:uiPriority w:val="9"/>
    <w:qFormat/>
    <w:rsid w:val="00B44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7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7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7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47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47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472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472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47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47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47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47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4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4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4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4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472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472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472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4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472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4472F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021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21C82"/>
  </w:style>
  <w:style w:type="paragraph" w:styleId="ae">
    <w:name w:val="footer"/>
    <w:basedOn w:val="a"/>
    <w:link w:val="af"/>
    <w:uiPriority w:val="99"/>
    <w:unhideWhenUsed/>
    <w:rsid w:val="00021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21C82"/>
  </w:style>
  <w:style w:type="paragraph" w:customStyle="1" w:styleId="Default">
    <w:name w:val="Default"/>
    <w:rsid w:val="002860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11">
    <w:name w:val="Заголовок 11"/>
    <w:basedOn w:val="a"/>
    <w:uiPriority w:val="1"/>
    <w:qFormat/>
    <w:rsid w:val="00A00FA4"/>
    <w:pPr>
      <w:widowControl w:val="0"/>
      <w:autoSpaceDE w:val="0"/>
      <w:autoSpaceDN w:val="0"/>
      <w:spacing w:after="0" w:line="240" w:lineRule="auto"/>
      <w:ind w:left="159" w:hanging="199"/>
      <w:outlineLvl w:val="1"/>
    </w:pPr>
    <w:rPr>
      <w:rFonts w:ascii="Times New Roman" w:eastAsia="Times New Roman" w:hAnsi="Times New Roman" w:cs="Times New Roman"/>
      <w:b/>
      <w:bCs/>
      <w:kern w:val="0"/>
      <w:sz w:val="19"/>
      <w:szCs w:val="19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Bezhenarov</dc:creator>
  <cp:keywords/>
  <dc:description/>
  <cp:lastModifiedBy>Владелец</cp:lastModifiedBy>
  <cp:revision>16</cp:revision>
  <cp:lastPrinted>2025-04-03T12:09:00Z</cp:lastPrinted>
  <dcterms:created xsi:type="dcterms:W3CDTF">2025-04-02T03:22:00Z</dcterms:created>
  <dcterms:modified xsi:type="dcterms:W3CDTF">2025-04-07T11:13:00Z</dcterms:modified>
</cp:coreProperties>
</file>