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23" w:rsidRDefault="0045351B" w:rsidP="00CA74A7">
      <w:pPr>
        <w:jc w:val="right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>Исполком</w:t>
      </w:r>
      <w:r w:rsidR="00CA74A7">
        <w:rPr>
          <w:rFonts w:ascii="Times New Roman" w:hAnsi="Times New Roman" w:cs="Times New Roman"/>
          <w:sz w:val="28"/>
          <w:szCs w:val="28"/>
        </w:rPr>
        <w:t xml:space="preserve"> </w:t>
      </w:r>
      <w:r w:rsidRPr="0045351B">
        <w:rPr>
          <w:rFonts w:ascii="Times New Roman" w:hAnsi="Times New Roman" w:cs="Times New Roman"/>
          <w:sz w:val="28"/>
          <w:szCs w:val="28"/>
        </w:rPr>
        <w:t>отраслевого</w:t>
      </w:r>
      <w:r w:rsidR="00CA74A7">
        <w:rPr>
          <w:rFonts w:ascii="Times New Roman" w:hAnsi="Times New Roman" w:cs="Times New Roman"/>
          <w:sz w:val="28"/>
          <w:szCs w:val="28"/>
        </w:rPr>
        <w:t xml:space="preserve"> </w:t>
      </w:r>
      <w:r w:rsidRPr="0045351B">
        <w:rPr>
          <w:rFonts w:ascii="Times New Roman" w:hAnsi="Times New Roman" w:cs="Times New Roman"/>
          <w:sz w:val="28"/>
          <w:szCs w:val="28"/>
        </w:rPr>
        <w:t xml:space="preserve">профсоюза </w:t>
      </w:r>
    </w:p>
    <w:p w:rsidR="0045351B" w:rsidRDefault="0045351B" w:rsidP="0045351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351B" w:rsidRPr="00733F12" w:rsidRDefault="00CA74A7" w:rsidP="00DF6365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51B" w:rsidRPr="00733F12">
        <w:rPr>
          <w:rFonts w:ascii="Times New Roman" w:hAnsi="Times New Roman" w:cs="Times New Roman"/>
          <w:b/>
          <w:sz w:val="28"/>
          <w:szCs w:val="28"/>
        </w:rPr>
        <w:t>О работ</w:t>
      </w:r>
      <w:r w:rsidR="00FA2E11" w:rsidRPr="00733F1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E11" w:rsidRPr="00733F12">
        <w:rPr>
          <w:rFonts w:ascii="Times New Roman" w:hAnsi="Times New Roman" w:cs="Times New Roman"/>
          <w:b/>
          <w:sz w:val="28"/>
          <w:szCs w:val="28"/>
        </w:rPr>
        <w:t>С</w:t>
      </w:r>
      <w:r w:rsidR="0045351B" w:rsidRPr="00733F12">
        <w:rPr>
          <w:rFonts w:ascii="Times New Roman" w:hAnsi="Times New Roman" w:cs="Times New Roman"/>
          <w:b/>
          <w:sz w:val="28"/>
          <w:szCs w:val="28"/>
        </w:rPr>
        <w:t>еверо-</w:t>
      </w:r>
      <w:r w:rsidR="00FA2E11" w:rsidRPr="00733F12">
        <w:rPr>
          <w:rFonts w:ascii="Times New Roman" w:hAnsi="Times New Roman" w:cs="Times New Roman"/>
          <w:b/>
          <w:sz w:val="28"/>
          <w:szCs w:val="28"/>
        </w:rPr>
        <w:t>Каз</w:t>
      </w:r>
      <w:r w:rsidR="00D76D7E">
        <w:rPr>
          <w:rFonts w:ascii="Times New Roman" w:hAnsi="Times New Roman" w:cs="Times New Roman"/>
          <w:b/>
          <w:sz w:val="28"/>
          <w:szCs w:val="28"/>
        </w:rPr>
        <w:t>ахстанской областной организации</w:t>
      </w:r>
      <w:r w:rsidR="00FA2E11" w:rsidRPr="00733F12">
        <w:rPr>
          <w:rFonts w:ascii="Times New Roman" w:hAnsi="Times New Roman" w:cs="Times New Roman"/>
          <w:b/>
          <w:sz w:val="28"/>
          <w:szCs w:val="28"/>
        </w:rPr>
        <w:t xml:space="preserve"> профсоюза</w:t>
      </w:r>
    </w:p>
    <w:p w:rsidR="006F5B83" w:rsidRDefault="00CA74A7" w:rsidP="006F5B8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E11" w:rsidRPr="00733F12">
        <w:rPr>
          <w:rFonts w:ascii="Times New Roman" w:hAnsi="Times New Roman" w:cs="Times New Roman"/>
          <w:b/>
          <w:sz w:val="28"/>
          <w:szCs w:val="28"/>
        </w:rPr>
        <w:t>по реализации постановлений и рекомендаций Отраслевого Совета</w:t>
      </w:r>
    </w:p>
    <w:p w:rsidR="00745587" w:rsidRDefault="00CA74A7" w:rsidP="006F5B8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E11" w:rsidRPr="00733F12">
        <w:rPr>
          <w:rFonts w:ascii="Times New Roman" w:hAnsi="Times New Roman" w:cs="Times New Roman"/>
          <w:b/>
          <w:sz w:val="28"/>
          <w:szCs w:val="28"/>
        </w:rPr>
        <w:t>профсоюза,</w:t>
      </w:r>
      <w:r w:rsidR="006F5B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E11" w:rsidRPr="00733F12">
        <w:rPr>
          <w:rFonts w:ascii="Times New Roman" w:hAnsi="Times New Roman" w:cs="Times New Roman"/>
          <w:b/>
          <w:sz w:val="28"/>
          <w:szCs w:val="28"/>
        </w:rPr>
        <w:t xml:space="preserve">усилению контроля и </w:t>
      </w:r>
      <w:r w:rsidR="00745587">
        <w:rPr>
          <w:rFonts w:ascii="Times New Roman" w:hAnsi="Times New Roman" w:cs="Times New Roman"/>
          <w:b/>
          <w:sz w:val="28"/>
          <w:szCs w:val="28"/>
        </w:rPr>
        <w:t xml:space="preserve">укреплению </w:t>
      </w:r>
      <w:r w:rsidR="00FA2E11" w:rsidRPr="00733F12">
        <w:rPr>
          <w:rFonts w:ascii="Times New Roman" w:hAnsi="Times New Roman" w:cs="Times New Roman"/>
          <w:b/>
          <w:sz w:val="28"/>
          <w:szCs w:val="28"/>
        </w:rPr>
        <w:t>исполнительской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2E11" w:rsidRPr="00733F12" w:rsidRDefault="00CA74A7" w:rsidP="006F5B8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E11" w:rsidRPr="00733F12">
        <w:rPr>
          <w:rFonts w:ascii="Times New Roman" w:hAnsi="Times New Roman" w:cs="Times New Roman"/>
          <w:b/>
          <w:sz w:val="28"/>
          <w:szCs w:val="28"/>
        </w:rPr>
        <w:t>дисциплины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E11" w:rsidRPr="00733F12">
        <w:rPr>
          <w:rFonts w:ascii="Times New Roman" w:hAnsi="Times New Roman" w:cs="Times New Roman"/>
          <w:b/>
          <w:sz w:val="28"/>
          <w:szCs w:val="28"/>
        </w:rPr>
        <w:t>профсоюзных органах</w:t>
      </w:r>
      <w:r w:rsidR="00745587">
        <w:rPr>
          <w:rFonts w:ascii="Times New Roman" w:hAnsi="Times New Roman" w:cs="Times New Roman"/>
          <w:b/>
          <w:sz w:val="28"/>
          <w:szCs w:val="28"/>
        </w:rPr>
        <w:t>.</w:t>
      </w:r>
      <w:r w:rsidR="00FA2E11" w:rsidRPr="00733F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6365" w:rsidRDefault="00DF6365" w:rsidP="00DF636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F6365" w:rsidRDefault="00DF6365" w:rsidP="00DF636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Северо-Казахстанская областная организация профсоюза</w:t>
      </w:r>
      <w:r w:rsidR="00D76D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осуществляя свою деятельность в соответствии с уставными задачами и решениями коллегиальных органов профсоюза</w:t>
      </w:r>
      <w:r w:rsidR="00D76D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последовательно проводит работу по отстаиванию социально-трудовых прав и профессиональных интересов работников отрасли, реализации постановлений и рекомендаций Отраслевого Совета профсоюза, усилению контроля и исполнительской дисциплины.</w:t>
      </w:r>
    </w:p>
    <w:p w:rsidR="00CA74A7" w:rsidRDefault="00745587" w:rsidP="00DF6365">
      <w:p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  <w:t>На заседаниях Совета</w:t>
      </w:r>
      <w:r w:rsidR="00DF6365">
        <w:rPr>
          <w:rFonts w:ascii="Times New Roman" w:hAnsi="Times New Roman" w:cs="Times New Roman"/>
          <w:sz w:val="28"/>
          <w:szCs w:val="28"/>
        </w:rPr>
        <w:t xml:space="preserve"> и Исполкома регулярно рассматривается </w:t>
      </w:r>
      <w:r w:rsidR="00273E6D">
        <w:rPr>
          <w:rFonts w:ascii="Times New Roman" w:hAnsi="Times New Roman" w:cs="Times New Roman"/>
          <w:sz w:val="28"/>
          <w:szCs w:val="28"/>
        </w:rPr>
        <w:t>состояние работы в областной организаций профсоюза по основным направлениям деятельности</w:t>
      </w:r>
      <w:r>
        <w:rPr>
          <w:rFonts w:ascii="Times New Roman" w:hAnsi="Times New Roman" w:cs="Times New Roman"/>
          <w:sz w:val="28"/>
          <w:szCs w:val="28"/>
        </w:rPr>
        <w:t>, о задачах</w:t>
      </w:r>
      <w:r w:rsidR="00CA74A7">
        <w:rPr>
          <w:rFonts w:ascii="Times New Roman" w:hAnsi="Times New Roman" w:cs="Times New Roman"/>
          <w:sz w:val="28"/>
          <w:szCs w:val="28"/>
        </w:rPr>
        <w:t xml:space="preserve"> </w:t>
      </w:r>
      <w:r w:rsidR="00273E6D">
        <w:rPr>
          <w:rFonts w:ascii="Times New Roman" w:hAnsi="Times New Roman" w:cs="Times New Roman"/>
          <w:sz w:val="28"/>
          <w:szCs w:val="28"/>
        </w:rPr>
        <w:t>профорганов по их 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040" w:rsidRDefault="00745587" w:rsidP="00CA74A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="00CA74A7">
        <w:rPr>
          <w:rFonts w:ascii="Times New Roman" w:hAnsi="Times New Roman" w:cs="Times New Roman"/>
          <w:sz w:val="28"/>
          <w:szCs w:val="28"/>
        </w:rPr>
        <w:t xml:space="preserve"> </w:t>
      </w:r>
      <w:r w:rsidR="00273E6D">
        <w:rPr>
          <w:rFonts w:ascii="Times New Roman" w:hAnsi="Times New Roman" w:cs="Times New Roman"/>
          <w:sz w:val="28"/>
          <w:szCs w:val="28"/>
        </w:rPr>
        <w:t>внимание акцентируется</w:t>
      </w:r>
      <w:r w:rsidR="00CA74A7">
        <w:rPr>
          <w:rFonts w:ascii="Times New Roman" w:hAnsi="Times New Roman" w:cs="Times New Roman"/>
          <w:sz w:val="28"/>
          <w:szCs w:val="28"/>
        </w:rPr>
        <w:t xml:space="preserve"> </w:t>
      </w:r>
      <w:r w:rsidR="00273E6D">
        <w:rPr>
          <w:rFonts w:ascii="Times New Roman" w:hAnsi="Times New Roman" w:cs="Times New Roman"/>
          <w:sz w:val="28"/>
          <w:szCs w:val="28"/>
        </w:rPr>
        <w:t xml:space="preserve">на выполнении </w:t>
      </w:r>
      <w:r>
        <w:rPr>
          <w:rFonts w:ascii="Times New Roman" w:hAnsi="Times New Roman"/>
          <w:sz w:val="28"/>
          <w:szCs w:val="28"/>
        </w:rPr>
        <w:t>Программы</w:t>
      </w:r>
      <w:r w:rsidRPr="00ED69B1">
        <w:rPr>
          <w:rFonts w:ascii="Times New Roman" w:hAnsi="Times New Roman"/>
          <w:sz w:val="28"/>
          <w:szCs w:val="28"/>
        </w:rPr>
        <w:t xml:space="preserve"> деятельности Казахстанского отраслевого профессионального союза работников образования и науки на 2019-2024 годы</w:t>
      </w:r>
      <w:r>
        <w:rPr>
          <w:rFonts w:ascii="Times New Roman" w:hAnsi="Times New Roman"/>
          <w:sz w:val="28"/>
          <w:szCs w:val="28"/>
        </w:rPr>
        <w:t>,</w:t>
      </w:r>
      <w:r w:rsidR="00CA74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принятой XIV Съездом Профсоюза 9 октября 2019 года,</w:t>
      </w:r>
      <w:r w:rsidR="00273E6D">
        <w:rPr>
          <w:rFonts w:ascii="Times New Roman" w:hAnsi="Times New Roman" w:cs="Times New Roman"/>
          <w:sz w:val="28"/>
          <w:szCs w:val="28"/>
        </w:rPr>
        <w:t xml:space="preserve"> задач отраслевого профсоюза, вопросах развития социально-трудовых отношений</w:t>
      </w:r>
      <w:r w:rsidR="003C3EF0">
        <w:rPr>
          <w:rFonts w:ascii="Times New Roman" w:hAnsi="Times New Roman" w:cs="Times New Roman"/>
          <w:sz w:val="28"/>
          <w:szCs w:val="28"/>
        </w:rPr>
        <w:t>, решении актуальных социальных проблем работников, укреплении и совершенствовании организационной деятельности профорганизаций.</w:t>
      </w:r>
      <w:r w:rsidR="00981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255" w:rsidRDefault="0098101A" w:rsidP="003570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постоянно</w:t>
      </w:r>
      <w:r w:rsidR="00745587">
        <w:rPr>
          <w:rFonts w:ascii="Times New Roman" w:hAnsi="Times New Roman" w:cs="Times New Roman"/>
          <w:sz w:val="28"/>
          <w:szCs w:val="28"/>
        </w:rPr>
        <w:t>м контроле областной организации профсоюза находя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745587">
        <w:rPr>
          <w:rFonts w:ascii="Times New Roman" w:hAnsi="Times New Roman" w:cs="Times New Roman"/>
          <w:b/>
          <w:sz w:val="28"/>
          <w:szCs w:val="28"/>
        </w:rPr>
        <w:t>вопросы выполнения Соглашения</w:t>
      </w:r>
      <w:r w:rsidRPr="008E1991">
        <w:rPr>
          <w:rFonts w:ascii="Times New Roman" w:hAnsi="Times New Roman" w:cs="Times New Roman"/>
          <w:b/>
          <w:sz w:val="28"/>
          <w:szCs w:val="28"/>
        </w:rPr>
        <w:t xml:space="preserve"> о социальном партнерстве</w:t>
      </w:r>
      <w:r>
        <w:rPr>
          <w:rFonts w:ascii="Times New Roman" w:hAnsi="Times New Roman" w:cs="Times New Roman"/>
          <w:sz w:val="28"/>
          <w:szCs w:val="28"/>
        </w:rPr>
        <w:t xml:space="preserve"> между областным управлением образования</w:t>
      </w:r>
      <w:r w:rsidR="00F4532C">
        <w:rPr>
          <w:rFonts w:ascii="Times New Roman" w:hAnsi="Times New Roman" w:cs="Times New Roman"/>
          <w:sz w:val="28"/>
          <w:szCs w:val="28"/>
        </w:rPr>
        <w:t>, палатой предпринимателей</w:t>
      </w:r>
      <w:r w:rsidR="00745587">
        <w:rPr>
          <w:rFonts w:ascii="Times New Roman" w:hAnsi="Times New Roman" w:cs="Times New Roman"/>
          <w:sz w:val="28"/>
          <w:szCs w:val="28"/>
        </w:rPr>
        <w:t xml:space="preserve"> и областной профсоюзной организации</w:t>
      </w:r>
      <w:r w:rsidR="00CA74A7">
        <w:rPr>
          <w:rFonts w:ascii="Times New Roman" w:hAnsi="Times New Roman" w:cs="Times New Roman"/>
          <w:sz w:val="28"/>
          <w:szCs w:val="28"/>
          <w:lang w:val="kk-KZ"/>
        </w:rPr>
        <w:t xml:space="preserve"> (далее – Региональное Соглашение)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6365">
        <w:rPr>
          <w:rFonts w:ascii="Times New Roman" w:hAnsi="Times New Roman" w:cs="Times New Roman"/>
          <w:sz w:val="28"/>
          <w:szCs w:val="28"/>
        </w:rPr>
        <w:t xml:space="preserve"> </w:t>
      </w:r>
      <w:r w:rsidR="00F4532C">
        <w:rPr>
          <w:rFonts w:ascii="Times New Roman" w:hAnsi="Times New Roman" w:cs="Times New Roman"/>
          <w:sz w:val="28"/>
          <w:szCs w:val="28"/>
        </w:rPr>
        <w:t xml:space="preserve">Совместная работа </w:t>
      </w:r>
      <w:r w:rsidR="00745587">
        <w:rPr>
          <w:rFonts w:ascii="Times New Roman" w:hAnsi="Times New Roman" w:cs="Times New Roman"/>
          <w:sz w:val="28"/>
          <w:szCs w:val="28"/>
        </w:rPr>
        <w:t>Сторон Соглашения способствует</w:t>
      </w:r>
      <w:r w:rsidR="00F4532C">
        <w:rPr>
          <w:rFonts w:ascii="Times New Roman" w:hAnsi="Times New Roman" w:cs="Times New Roman"/>
          <w:sz w:val="28"/>
          <w:szCs w:val="28"/>
        </w:rPr>
        <w:t xml:space="preserve"> ре</w:t>
      </w:r>
      <w:r w:rsidR="00745587">
        <w:rPr>
          <w:rFonts w:ascii="Times New Roman" w:hAnsi="Times New Roman" w:cs="Times New Roman"/>
          <w:sz w:val="28"/>
          <w:szCs w:val="28"/>
        </w:rPr>
        <w:t>шению</w:t>
      </w:r>
      <w:r w:rsidR="00F4532C">
        <w:rPr>
          <w:rFonts w:ascii="Times New Roman" w:hAnsi="Times New Roman" w:cs="Times New Roman"/>
          <w:sz w:val="28"/>
          <w:szCs w:val="28"/>
        </w:rPr>
        <w:t xml:space="preserve"> многих вопросов </w:t>
      </w:r>
      <w:r w:rsidR="00745587">
        <w:rPr>
          <w:rFonts w:ascii="Times New Roman" w:hAnsi="Times New Roman" w:cs="Times New Roman"/>
          <w:sz w:val="28"/>
          <w:szCs w:val="28"/>
        </w:rPr>
        <w:t>трудовых</w:t>
      </w:r>
      <w:r w:rsidR="00CA74A7">
        <w:rPr>
          <w:rFonts w:ascii="Times New Roman" w:hAnsi="Times New Roman" w:cs="Times New Roman"/>
          <w:sz w:val="28"/>
          <w:szCs w:val="28"/>
        </w:rPr>
        <w:t xml:space="preserve"> </w:t>
      </w:r>
      <w:r w:rsidR="00745587">
        <w:rPr>
          <w:rFonts w:ascii="Times New Roman" w:hAnsi="Times New Roman" w:cs="Times New Roman"/>
          <w:sz w:val="28"/>
          <w:szCs w:val="28"/>
        </w:rPr>
        <w:t>и социально-экономических отношений в организациях образования региона.</w:t>
      </w:r>
      <w:r w:rsidR="003B4B25">
        <w:rPr>
          <w:rFonts w:ascii="Times New Roman" w:hAnsi="Times New Roman" w:cs="Times New Roman"/>
          <w:sz w:val="28"/>
          <w:szCs w:val="28"/>
        </w:rPr>
        <w:t xml:space="preserve"> Так, посредством переговоров было решено перевести организации образования </w:t>
      </w:r>
      <w:r w:rsidR="00F4532C">
        <w:rPr>
          <w:rFonts w:ascii="Times New Roman" w:hAnsi="Times New Roman" w:cs="Times New Roman"/>
          <w:sz w:val="28"/>
          <w:szCs w:val="28"/>
        </w:rPr>
        <w:t xml:space="preserve">на </w:t>
      </w:r>
      <w:r w:rsidR="003B4B25">
        <w:rPr>
          <w:rFonts w:ascii="Times New Roman" w:hAnsi="Times New Roman" w:cs="Times New Roman"/>
          <w:sz w:val="28"/>
          <w:szCs w:val="28"/>
        </w:rPr>
        <w:t>пятидневную рабочую неделю</w:t>
      </w:r>
      <w:r w:rsidR="00596C5A">
        <w:rPr>
          <w:rFonts w:ascii="Times New Roman" w:hAnsi="Times New Roman" w:cs="Times New Roman"/>
          <w:sz w:val="28"/>
          <w:szCs w:val="28"/>
        </w:rPr>
        <w:t xml:space="preserve">, </w:t>
      </w:r>
      <w:r w:rsidR="003B4B25">
        <w:rPr>
          <w:rFonts w:ascii="Times New Roman" w:hAnsi="Times New Roman" w:cs="Times New Roman"/>
          <w:sz w:val="28"/>
          <w:szCs w:val="28"/>
        </w:rPr>
        <w:t xml:space="preserve">установлена </w:t>
      </w:r>
      <w:r w:rsidR="009F2F5A">
        <w:rPr>
          <w:rFonts w:ascii="Times New Roman" w:hAnsi="Times New Roman" w:cs="Times New Roman"/>
          <w:sz w:val="28"/>
          <w:szCs w:val="28"/>
        </w:rPr>
        <w:t>оплата времени простоя</w:t>
      </w:r>
      <w:r w:rsidR="00596C5A">
        <w:rPr>
          <w:rFonts w:ascii="Times New Roman" w:hAnsi="Times New Roman" w:cs="Times New Roman"/>
          <w:sz w:val="28"/>
          <w:szCs w:val="28"/>
        </w:rPr>
        <w:t xml:space="preserve">, </w:t>
      </w:r>
      <w:r w:rsidR="003B4B25">
        <w:rPr>
          <w:rFonts w:ascii="Times New Roman" w:hAnsi="Times New Roman" w:cs="Times New Roman"/>
          <w:sz w:val="28"/>
          <w:szCs w:val="28"/>
        </w:rPr>
        <w:t>ряд других вопросов</w:t>
      </w:r>
      <w:r w:rsidR="00931875">
        <w:rPr>
          <w:rFonts w:ascii="Times New Roman" w:hAnsi="Times New Roman" w:cs="Times New Roman"/>
          <w:sz w:val="28"/>
          <w:szCs w:val="28"/>
        </w:rPr>
        <w:t>.</w:t>
      </w:r>
      <w:r w:rsidR="007C1255">
        <w:rPr>
          <w:rFonts w:ascii="Times New Roman" w:hAnsi="Times New Roman" w:cs="Times New Roman"/>
          <w:sz w:val="28"/>
          <w:szCs w:val="28"/>
        </w:rPr>
        <w:t xml:space="preserve"> </w:t>
      </w:r>
      <w:r w:rsidR="003B4B25">
        <w:rPr>
          <w:rFonts w:ascii="Times New Roman" w:hAnsi="Times New Roman" w:cs="Times New Roman"/>
          <w:sz w:val="28"/>
          <w:szCs w:val="28"/>
        </w:rPr>
        <w:t>Совет областной профсоюзной организации</w:t>
      </w:r>
      <w:r w:rsidR="00FF3A3C">
        <w:rPr>
          <w:rFonts w:ascii="Times New Roman" w:hAnsi="Times New Roman" w:cs="Times New Roman"/>
          <w:sz w:val="28"/>
          <w:szCs w:val="28"/>
        </w:rPr>
        <w:t>, райкомы профсоюза ставят перед местными органами власти вопросы предоставления педагогам</w:t>
      </w:r>
      <w:r w:rsidR="003B4B25">
        <w:rPr>
          <w:rFonts w:ascii="Times New Roman" w:hAnsi="Times New Roman" w:cs="Times New Roman"/>
          <w:sz w:val="28"/>
          <w:szCs w:val="28"/>
        </w:rPr>
        <w:t>, проживающим в сельской местности социальных гарантий, предусмотренных законодательством Республики Казахстан.</w:t>
      </w:r>
      <w:r w:rsidR="00CA7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365" w:rsidRDefault="00931875" w:rsidP="007C125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заседаниях Совета и Исполкома областной </w:t>
      </w:r>
      <w:r w:rsidR="00024913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C42">
        <w:rPr>
          <w:rFonts w:ascii="Times New Roman" w:hAnsi="Times New Roman" w:cs="Times New Roman"/>
          <w:sz w:val="28"/>
          <w:szCs w:val="28"/>
        </w:rPr>
        <w:t>за последние 3 года</w:t>
      </w:r>
      <w:r w:rsidR="00CA74A7">
        <w:rPr>
          <w:rFonts w:ascii="Times New Roman" w:hAnsi="Times New Roman" w:cs="Times New Roman"/>
          <w:sz w:val="28"/>
          <w:szCs w:val="28"/>
        </w:rPr>
        <w:t xml:space="preserve"> </w:t>
      </w:r>
      <w:r w:rsidR="009B290E">
        <w:rPr>
          <w:rFonts w:ascii="Times New Roman" w:hAnsi="Times New Roman" w:cs="Times New Roman"/>
          <w:sz w:val="28"/>
          <w:szCs w:val="28"/>
        </w:rPr>
        <w:t>рассмотрены вопросы:</w:t>
      </w:r>
    </w:p>
    <w:p w:rsidR="0068562C" w:rsidRDefault="009B290E" w:rsidP="00DF636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 ходе реализации мероприятий по выполнению Соглашения о социальном партнерстве между областным управлением образования, палатой предпринимателей и обкомом профсоюза (2018, 2019 г.г.);</w:t>
      </w:r>
      <w:r w:rsidR="0077611F" w:rsidRPr="00776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90E" w:rsidRDefault="0077611F" w:rsidP="0068562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задачах профсоюзных организаций по реализации установок, выдвинутых в Послании Главы государства «Рост благосостояния казахстанцев: повышение доходов и качества жизни</w:t>
      </w:r>
      <w:r w:rsidR="00E45220">
        <w:rPr>
          <w:rFonts w:ascii="Times New Roman" w:hAnsi="Times New Roman" w:cs="Times New Roman"/>
          <w:sz w:val="28"/>
          <w:szCs w:val="28"/>
        </w:rPr>
        <w:t xml:space="preserve"> (2018 г.)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290E" w:rsidRDefault="009B290E" w:rsidP="00DF636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О работе Аккаинского райкома профсоюза </w:t>
      </w:r>
      <w:r w:rsidR="0077611F">
        <w:rPr>
          <w:rFonts w:ascii="Times New Roman" w:hAnsi="Times New Roman" w:cs="Times New Roman"/>
          <w:sz w:val="28"/>
          <w:szCs w:val="28"/>
        </w:rPr>
        <w:t>по развитию социального партнерства (2019 г.);</w:t>
      </w:r>
    </w:p>
    <w:p w:rsidR="0077611F" w:rsidRDefault="0077611F" w:rsidP="00DF636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 работе Тайыншинского</w:t>
      </w:r>
      <w:r w:rsidR="00CA7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райкома профсоюза по развитию социального партнерства, защите трудовых прав работников (2019 г.)</w:t>
      </w:r>
      <w:r w:rsidR="006856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7090" w:rsidRPr="004C7090" w:rsidRDefault="003B4B25" w:rsidP="004C7090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Областным Советом</w:t>
      </w:r>
      <w:r w:rsidR="008E368A">
        <w:rPr>
          <w:rFonts w:ascii="Times New Roman" w:hAnsi="Times New Roman" w:cs="Times New Roman"/>
          <w:sz w:val="28"/>
          <w:szCs w:val="28"/>
        </w:rPr>
        <w:t xml:space="preserve"> профсоюза принимаются меры</w:t>
      </w:r>
      <w:r w:rsidR="00254040">
        <w:rPr>
          <w:rFonts w:ascii="Times New Roman" w:hAnsi="Times New Roman" w:cs="Times New Roman"/>
          <w:sz w:val="28"/>
          <w:szCs w:val="28"/>
        </w:rPr>
        <w:t xml:space="preserve"> по усилению </w:t>
      </w:r>
      <w:r w:rsidR="00254040" w:rsidRPr="00254040">
        <w:rPr>
          <w:rFonts w:ascii="Times New Roman" w:hAnsi="Times New Roman" w:cs="Times New Roman"/>
          <w:b/>
          <w:sz w:val="28"/>
          <w:szCs w:val="28"/>
        </w:rPr>
        <w:t>правозащитной деятельности</w:t>
      </w:r>
      <w:r w:rsidR="00254040">
        <w:rPr>
          <w:rFonts w:ascii="Times New Roman" w:hAnsi="Times New Roman" w:cs="Times New Roman"/>
          <w:sz w:val="28"/>
          <w:szCs w:val="28"/>
        </w:rPr>
        <w:t xml:space="preserve">. </w:t>
      </w:r>
      <w:r w:rsidR="00FD6B4B">
        <w:rPr>
          <w:rFonts w:ascii="Times New Roman" w:hAnsi="Times New Roman" w:cs="Times New Roman"/>
          <w:sz w:val="28"/>
          <w:szCs w:val="28"/>
        </w:rPr>
        <w:t xml:space="preserve">В </w:t>
      </w:r>
      <w:r w:rsidR="00262CFB">
        <w:rPr>
          <w:rFonts w:ascii="Times New Roman" w:hAnsi="Times New Roman" w:cs="Times New Roman"/>
          <w:sz w:val="28"/>
          <w:szCs w:val="28"/>
        </w:rPr>
        <w:t>2015 году в штат областного комитета профсоюза введена должность главного специалиста по правовым вопросам, утверждена его должностная инструкция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011A">
        <w:rPr>
          <w:rFonts w:ascii="Times New Roman" w:hAnsi="Times New Roman" w:cs="Times New Roman"/>
          <w:sz w:val="28"/>
          <w:szCs w:val="28"/>
        </w:rPr>
        <w:t xml:space="preserve"> </w:t>
      </w:r>
      <w:r w:rsidR="003C6AC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7011A">
        <w:rPr>
          <w:rFonts w:ascii="Times New Roman" w:hAnsi="Times New Roman" w:cs="Times New Roman"/>
          <w:sz w:val="28"/>
          <w:szCs w:val="28"/>
        </w:rPr>
        <w:t xml:space="preserve">сновной обязанностью </w:t>
      </w:r>
      <w:r>
        <w:rPr>
          <w:rFonts w:ascii="Times New Roman" w:hAnsi="Times New Roman" w:cs="Times New Roman"/>
          <w:sz w:val="28"/>
          <w:szCs w:val="28"/>
        </w:rPr>
        <w:t>главного специалиста</w:t>
      </w:r>
      <w:r w:rsidR="0007011A">
        <w:rPr>
          <w:rFonts w:ascii="Times New Roman" w:hAnsi="Times New Roman" w:cs="Times New Roman"/>
          <w:sz w:val="28"/>
          <w:szCs w:val="28"/>
        </w:rPr>
        <w:t xml:space="preserve"> является организация правовой работы – </w:t>
      </w:r>
      <w:r>
        <w:rPr>
          <w:rFonts w:ascii="Times New Roman" w:hAnsi="Times New Roman" w:cs="Times New Roman"/>
          <w:sz w:val="28"/>
          <w:szCs w:val="28"/>
        </w:rPr>
        <w:t>организация общественного контроля за выполнением работодателями</w:t>
      </w:r>
      <w:r w:rsidR="0007011A">
        <w:rPr>
          <w:rFonts w:ascii="Times New Roman" w:hAnsi="Times New Roman" w:cs="Times New Roman"/>
          <w:sz w:val="28"/>
          <w:szCs w:val="28"/>
        </w:rPr>
        <w:t xml:space="preserve"> трудового законо</w:t>
      </w:r>
      <w:r>
        <w:rPr>
          <w:rFonts w:ascii="Times New Roman" w:hAnsi="Times New Roman" w:cs="Times New Roman"/>
          <w:sz w:val="28"/>
          <w:szCs w:val="28"/>
        </w:rPr>
        <w:t xml:space="preserve">дательства, оказание </w:t>
      </w:r>
      <w:r w:rsidR="0007011A">
        <w:rPr>
          <w:rFonts w:ascii="Times New Roman" w:hAnsi="Times New Roman" w:cs="Times New Roman"/>
          <w:sz w:val="28"/>
          <w:szCs w:val="28"/>
        </w:rPr>
        <w:t>юридической помощи членам профсоюза и профсоюзным организациям. За период работы 2018-2019 г.г</w:t>
      </w:r>
      <w:r w:rsidR="0007011A" w:rsidRPr="004C7090">
        <w:rPr>
          <w:rFonts w:ascii="Times New Roman" w:hAnsi="Times New Roman" w:cs="Times New Roman"/>
          <w:sz w:val="28"/>
          <w:szCs w:val="28"/>
        </w:rPr>
        <w:t>.</w:t>
      </w:r>
      <w:r w:rsidR="00CA74A7">
        <w:rPr>
          <w:rFonts w:ascii="Times New Roman" w:hAnsi="Times New Roman" w:cs="Times New Roman"/>
          <w:sz w:val="28"/>
          <w:szCs w:val="28"/>
        </w:rPr>
        <w:t xml:space="preserve"> </w:t>
      </w:r>
      <w:r w:rsidR="004C7090" w:rsidRPr="004C7090">
        <w:rPr>
          <w:rFonts w:ascii="Times New Roman" w:eastAsia="Calibri" w:hAnsi="Times New Roman" w:cs="Times New Roman"/>
          <w:sz w:val="28"/>
          <w:szCs w:val="28"/>
        </w:rPr>
        <w:t>общественный контроль исполнения трудового законодательства осуществлен в 840 организациях, выявлено 317 наруш</w:t>
      </w:r>
      <w:r w:rsidR="00E45220">
        <w:rPr>
          <w:rFonts w:ascii="Times New Roman" w:eastAsia="Calibri" w:hAnsi="Times New Roman" w:cs="Times New Roman"/>
          <w:sz w:val="28"/>
          <w:szCs w:val="28"/>
        </w:rPr>
        <w:t>ений трудового законодательства:</w:t>
      </w:r>
      <w:r w:rsidR="004C7090" w:rsidRPr="004C7090">
        <w:rPr>
          <w:rFonts w:ascii="Times New Roman" w:eastAsia="Calibri" w:hAnsi="Times New Roman" w:cs="Times New Roman"/>
          <w:sz w:val="28"/>
          <w:szCs w:val="28"/>
        </w:rPr>
        <w:t xml:space="preserve"> в части оплаты труда – 96, по</w:t>
      </w:r>
      <w:r w:rsidR="00CA74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7090" w:rsidRPr="004C7090">
        <w:rPr>
          <w:rFonts w:ascii="Times New Roman" w:eastAsia="Calibri" w:hAnsi="Times New Roman" w:cs="Times New Roman"/>
          <w:sz w:val="28"/>
          <w:szCs w:val="28"/>
        </w:rPr>
        <w:t>режиму рабочего времени и отдыха – 97, по оформлению трудовых от</w:t>
      </w:r>
      <w:r>
        <w:rPr>
          <w:rFonts w:ascii="Times New Roman" w:eastAsia="Calibri" w:hAnsi="Times New Roman" w:cs="Times New Roman"/>
          <w:sz w:val="28"/>
          <w:szCs w:val="28"/>
        </w:rPr>
        <w:t>ношений – 124. Внесено</w:t>
      </w:r>
      <w:r w:rsidR="004C70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7090" w:rsidRPr="004C7090">
        <w:rPr>
          <w:rFonts w:ascii="Times New Roman" w:eastAsia="Calibri" w:hAnsi="Times New Roman" w:cs="Times New Roman"/>
          <w:sz w:val="28"/>
          <w:szCs w:val="28"/>
        </w:rPr>
        <w:t>163 предложения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представителям работодателей</w:t>
      </w:r>
      <w:r w:rsidR="004C7090" w:rsidRPr="004C7090">
        <w:rPr>
          <w:rFonts w:ascii="Times New Roman" w:eastAsia="Calibri" w:hAnsi="Times New Roman" w:cs="Times New Roman"/>
          <w:sz w:val="28"/>
          <w:szCs w:val="28"/>
        </w:rPr>
        <w:t xml:space="preserve"> по устранению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выявленных </w:t>
      </w:r>
      <w:r w:rsidR="004C7090" w:rsidRPr="004C7090">
        <w:rPr>
          <w:rFonts w:ascii="Times New Roman" w:eastAsia="Calibri" w:hAnsi="Times New Roman" w:cs="Times New Roman"/>
          <w:sz w:val="28"/>
          <w:szCs w:val="28"/>
        </w:rPr>
        <w:t>нарушений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4C7090" w:rsidRPr="004C70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220">
        <w:rPr>
          <w:rFonts w:ascii="Times New Roman" w:eastAsia="Calibri" w:hAnsi="Times New Roman" w:cs="Times New Roman"/>
          <w:sz w:val="28"/>
          <w:szCs w:val="28"/>
        </w:rPr>
        <w:t>Всего</w:t>
      </w:r>
      <w:r w:rsidR="001A3CD0" w:rsidRPr="001A3C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220">
        <w:rPr>
          <w:rFonts w:ascii="Times New Roman" w:eastAsia="Calibri" w:hAnsi="Times New Roman" w:cs="Times New Roman"/>
          <w:sz w:val="28"/>
          <w:szCs w:val="28"/>
        </w:rPr>
        <w:t>р</w:t>
      </w:r>
      <w:r w:rsidR="001A3CD0" w:rsidRPr="004C7090">
        <w:rPr>
          <w:rFonts w:ascii="Times New Roman" w:eastAsia="Calibri" w:hAnsi="Times New Roman" w:cs="Times New Roman"/>
          <w:sz w:val="28"/>
          <w:szCs w:val="28"/>
        </w:rPr>
        <w:t xml:space="preserve">ассмотрено письменных обращений членов профсоюза – 165, </w:t>
      </w:r>
      <w:r w:rsidR="00C44BD8">
        <w:rPr>
          <w:rFonts w:ascii="Times New Roman" w:eastAsia="Calibri" w:hAnsi="Times New Roman" w:cs="Times New Roman"/>
          <w:sz w:val="28"/>
          <w:szCs w:val="28"/>
        </w:rPr>
        <w:t>по правовым вопросам дано</w:t>
      </w:r>
      <w:r w:rsidR="00C44BD8" w:rsidRPr="004C7090">
        <w:rPr>
          <w:rFonts w:ascii="Times New Roman" w:eastAsia="Calibri" w:hAnsi="Times New Roman" w:cs="Times New Roman"/>
          <w:sz w:val="28"/>
          <w:szCs w:val="28"/>
        </w:rPr>
        <w:t xml:space="preserve"> 2147</w:t>
      </w:r>
      <w:r w:rsidR="00CA74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4BD8">
        <w:rPr>
          <w:rFonts w:ascii="Times New Roman" w:eastAsia="Calibri" w:hAnsi="Times New Roman" w:cs="Times New Roman"/>
          <w:sz w:val="28"/>
          <w:szCs w:val="28"/>
        </w:rPr>
        <w:t>консультаций.</w:t>
      </w:r>
      <w:r w:rsidR="001A3CD0" w:rsidRPr="004C70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7090" w:rsidRPr="004C7090" w:rsidRDefault="003B4B25" w:rsidP="004C7090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F2F5A">
        <w:rPr>
          <w:rFonts w:ascii="Times New Roman" w:eastAsia="Calibri" w:hAnsi="Times New Roman" w:cs="Times New Roman"/>
          <w:sz w:val="28"/>
          <w:szCs w:val="28"/>
        </w:rPr>
        <w:t>результате общественного контроля</w:t>
      </w:r>
      <w:r w:rsidR="004C7090" w:rsidRPr="004C7090">
        <w:rPr>
          <w:rFonts w:ascii="Times New Roman" w:eastAsia="Calibri" w:hAnsi="Times New Roman" w:cs="Times New Roman"/>
          <w:sz w:val="28"/>
          <w:szCs w:val="28"/>
        </w:rPr>
        <w:t xml:space="preserve"> профсоюзных органов возвращено незаконно удержанных и невыплаченных членам профсоюза денежных средств на сумму 488</w:t>
      </w:r>
      <w:r w:rsidR="004C7090">
        <w:rPr>
          <w:rFonts w:ascii="Times New Roman" w:eastAsia="Calibri" w:hAnsi="Times New Roman" w:cs="Times New Roman"/>
          <w:sz w:val="28"/>
          <w:szCs w:val="28"/>
        </w:rPr>
        <w:t xml:space="preserve"> 953</w:t>
      </w:r>
      <w:r w:rsidR="00CA74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7090" w:rsidRPr="004C7090">
        <w:rPr>
          <w:rFonts w:ascii="Times New Roman" w:eastAsia="Calibri" w:hAnsi="Times New Roman" w:cs="Times New Roman"/>
          <w:sz w:val="28"/>
          <w:szCs w:val="28"/>
        </w:rPr>
        <w:t>тенге.</w:t>
      </w:r>
    </w:p>
    <w:p w:rsidR="000039BA" w:rsidRDefault="004C7090" w:rsidP="00A33CE3">
      <w:pPr>
        <w:ind w:firstLine="708"/>
        <w:rPr>
          <w:color w:val="000000"/>
          <w:sz w:val="28"/>
          <w:szCs w:val="28"/>
        </w:rPr>
      </w:pPr>
      <w:r w:rsidRPr="004C7090">
        <w:rPr>
          <w:rFonts w:ascii="Times New Roman" w:hAnsi="Times New Roman" w:cs="Times New Roman"/>
          <w:sz w:val="28"/>
        </w:rPr>
        <w:t xml:space="preserve">Работа по проверке соблюдения трудового законодательства ведется </w:t>
      </w:r>
      <w:r>
        <w:rPr>
          <w:rFonts w:ascii="Times New Roman" w:hAnsi="Times New Roman" w:cs="Times New Roman"/>
          <w:sz w:val="28"/>
        </w:rPr>
        <w:t>в соответствии с планом, утвержденным областным комитетом профсоюза</w:t>
      </w:r>
      <w:r w:rsidR="001A3CD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организована школа правового всеобуча с целью оказания юридической и консультативной помощи профсоюзным организациям</w:t>
      </w:r>
      <w:r w:rsidR="00CA74A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членам профсоюза по вопросам трудового законодательства</w:t>
      </w:r>
      <w:r w:rsidR="0002491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защиты трудовых прав и интересов работников. На заседания</w:t>
      </w:r>
      <w:r w:rsidR="009F2F5A">
        <w:rPr>
          <w:rFonts w:ascii="Times New Roman" w:hAnsi="Times New Roman" w:cs="Times New Roman"/>
          <w:sz w:val="28"/>
        </w:rPr>
        <w:t>х Исполкома обкома рассмотрены вопросы о</w:t>
      </w:r>
      <w:r w:rsidR="001A3CD0">
        <w:rPr>
          <w:rFonts w:ascii="Times New Roman" w:hAnsi="Times New Roman" w:cs="Times New Roman"/>
          <w:sz w:val="28"/>
        </w:rPr>
        <w:t xml:space="preserve"> состоянии работы по защите прав и законных интересов работников в Кызылжарском райкоме профсоюза и в филиале областной организации «Северо-Казахстанский </w:t>
      </w:r>
      <w:r w:rsidR="001770D7">
        <w:rPr>
          <w:rFonts w:ascii="Times New Roman" w:hAnsi="Times New Roman" w:cs="Times New Roman"/>
          <w:sz w:val="28"/>
          <w:lang w:val="kk-KZ"/>
        </w:rPr>
        <w:t xml:space="preserve">государственный </w:t>
      </w:r>
      <w:r w:rsidR="009F2F5A">
        <w:rPr>
          <w:rFonts w:ascii="Times New Roman" w:hAnsi="Times New Roman" w:cs="Times New Roman"/>
          <w:sz w:val="28"/>
        </w:rPr>
        <w:t>университет</w:t>
      </w:r>
      <w:r w:rsidR="001770D7">
        <w:rPr>
          <w:rFonts w:ascii="Times New Roman" w:hAnsi="Times New Roman" w:cs="Times New Roman"/>
          <w:sz w:val="28"/>
          <w:lang w:val="kk-KZ"/>
        </w:rPr>
        <w:t xml:space="preserve"> им. М.Козыбаева</w:t>
      </w:r>
      <w:r w:rsidR="009F2F5A">
        <w:rPr>
          <w:rFonts w:ascii="Times New Roman" w:hAnsi="Times New Roman" w:cs="Times New Roman"/>
          <w:sz w:val="28"/>
        </w:rPr>
        <w:t>"</w:t>
      </w:r>
      <w:r w:rsidR="001A3CD0">
        <w:rPr>
          <w:rFonts w:ascii="Times New Roman" w:hAnsi="Times New Roman" w:cs="Times New Roman"/>
          <w:sz w:val="28"/>
        </w:rPr>
        <w:t>.</w:t>
      </w:r>
      <w:r w:rsidR="00A33CE3" w:rsidRPr="00A33CE3">
        <w:rPr>
          <w:color w:val="000000"/>
          <w:sz w:val="28"/>
          <w:szCs w:val="28"/>
        </w:rPr>
        <w:t xml:space="preserve"> </w:t>
      </w:r>
    </w:p>
    <w:p w:rsidR="00A33CE3" w:rsidRPr="000039BA" w:rsidRDefault="00A33CE3" w:rsidP="00797120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0039BA">
        <w:rPr>
          <w:rFonts w:ascii="Times New Roman" w:hAnsi="Times New Roman" w:cs="Times New Roman"/>
          <w:b/>
          <w:color w:val="000000"/>
          <w:sz w:val="28"/>
          <w:szCs w:val="28"/>
        </w:rPr>
        <w:t>В условиях чрезвычай</w:t>
      </w:r>
      <w:r w:rsidR="009F2F5A">
        <w:rPr>
          <w:rFonts w:ascii="Times New Roman" w:hAnsi="Times New Roman" w:cs="Times New Roman"/>
          <w:b/>
          <w:color w:val="000000"/>
          <w:sz w:val="28"/>
          <w:szCs w:val="28"/>
        </w:rPr>
        <w:t>ного положения областной</w:t>
      </w:r>
      <w:r w:rsidR="00CA74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F2F5A">
        <w:rPr>
          <w:rFonts w:ascii="Times New Roman" w:hAnsi="Times New Roman" w:cs="Times New Roman"/>
          <w:b/>
          <w:color w:val="000000"/>
          <w:sz w:val="28"/>
          <w:szCs w:val="28"/>
        </w:rPr>
        <w:t>совет</w:t>
      </w:r>
      <w:r w:rsidR="00CA74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F5A">
        <w:rPr>
          <w:rFonts w:ascii="Times New Roman" w:hAnsi="Times New Roman" w:cs="Times New Roman"/>
          <w:color w:val="000000"/>
          <w:sz w:val="28"/>
          <w:szCs w:val="28"/>
        </w:rPr>
        <w:t>согласно письму</w:t>
      </w:r>
      <w:r w:rsidR="00E45220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0039BA">
        <w:rPr>
          <w:rFonts w:ascii="Times New Roman" w:hAnsi="Times New Roman" w:cs="Times New Roman"/>
          <w:color w:val="000000"/>
          <w:sz w:val="28"/>
          <w:szCs w:val="28"/>
        </w:rPr>
        <w:t>траслевого</w:t>
      </w:r>
      <w:r w:rsidRPr="000039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5220">
        <w:rPr>
          <w:rFonts w:ascii="Times New Roman" w:hAnsi="Times New Roman" w:cs="Times New Roman"/>
          <w:color w:val="000000"/>
          <w:sz w:val="28"/>
          <w:szCs w:val="28"/>
        </w:rPr>
        <w:t xml:space="preserve">Совета </w:t>
      </w:r>
      <w:r w:rsidRPr="000039BA">
        <w:rPr>
          <w:rFonts w:ascii="Times New Roman" w:hAnsi="Times New Roman" w:cs="Times New Roman"/>
          <w:color w:val="000000"/>
          <w:sz w:val="28"/>
          <w:szCs w:val="28"/>
        </w:rPr>
        <w:t>профсоюз</w:t>
      </w:r>
      <w:r w:rsidR="000039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039BA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0039BA">
        <w:rPr>
          <w:rFonts w:ascii="Times New Roman" w:hAnsi="Times New Roman" w:cs="Times New Roman"/>
          <w:color w:val="000000"/>
          <w:sz w:val="28"/>
          <w:szCs w:val="28"/>
        </w:rPr>
        <w:t xml:space="preserve">16 марта 2020 г. </w:t>
      </w:r>
      <w:r w:rsidR="009F2F5A">
        <w:rPr>
          <w:rFonts w:ascii="Times New Roman" w:hAnsi="Times New Roman" w:cs="Times New Roman"/>
          <w:color w:val="000000"/>
          <w:sz w:val="28"/>
          <w:szCs w:val="28"/>
        </w:rPr>
        <w:t>принял постановление об усилении контроля</w:t>
      </w:r>
      <w:r w:rsidR="00CA74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9BA">
        <w:rPr>
          <w:rFonts w:ascii="Times New Roman" w:hAnsi="Times New Roman" w:cs="Times New Roman"/>
          <w:color w:val="000000"/>
          <w:sz w:val="28"/>
          <w:szCs w:val="28"/>
        </w:rPr>
        <w:t xml:space="preserve">за исполнением трудового законодательства в </w:t>
      </w:r>
      <w:r w:rsidR="00797120">
        <w:rPr>
          <w:rFonts w:ascii="Times New Roman" w:hAnsi="Times New Roman" w:cs="Times New Roman"/>
          <w:color w:val="000000"/>
          <w:sz w:val="28"/>
          <w:szCs w:val="28"/>
        </w:rPr>
        <w:t>условиях ЧС.</w:t>
      </w:r>
    </w:p>
    <w:p w:rsidR="00A33CE3" w:rsidRPr="000039BA" w:rsidRDefault="00A33CE3" w:rsidP="00797120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0039BA">
        <w:rPr>
          <w:rFonts w:ascii="Times New Roman" w:hAnsi="Times New Roman" w:cs="Times New Roman"/>
          <w:color w:val="000000"/>
          <w:sz w:val="28"/>
          <w:szCs w:val="28"/>
        </w:rPr>
        <w:t xml:space="preserve">В целях выявления нарушений прав работников и их немедленного пресечения установлен системный мониторинг всех социальных сетей: Facebook, Telegram, Instagram. </w:t>
      </w:r>
      <w:r w:rsidR="00797120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CA74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9BA">
        <w:rPr>
          <w:rFonts w:ascii="Times New Roman" w:hAnsi="Times New Roman" w:cs="Times New Roman"/>
          <w:color w:val="000000"/>
          <w:sz w:val="28"/>
          <w:szCs w:val="28"/>
        </w:rPr>
        <w:t xml:space="preserve">период </w:t>
      </w:r>
      <w:r w:rsidR="00797120">
        <w:rPr>
          <w:rFonts w:ascii="Times New Roman" w:hAnsi="Times New Roman" w:cs="Times New Roman"/>
          <w:color w:val="000000"/>
          <w:sz w:val="28"/>
          <w:szCs w:val="28"/>
        </w:rPr>
        <w:t>работы в условиях карантина в о</w:t>
      </w:r>
      <w:r w:rsidRPr="000039BA">
        <w:rPr>
          <w:rFonts w:ascii="Times New Roman" w:hAnsi="Times New Roman" w:cs="Times New Roman"/>
          <w:color w:val="000000"/>
          <w:sz w:val="28"/>
          <w:szCs w:val="28"/>
        </w:rPr>
        <w:t>бластной</w:t>
      </w:r>
      <w:r w:rsidR="00797120">
        <w:rPr>
          <w:rFonts w:ascii="Times New Roman" w:hAnsi="Times New Roman" w:cs="Times New Roman"/>
          <w:color w:val="000000"/>
          <w:sz w:val="28"/>
          <w:szCs w:val="28"/>
        </w:rPr>
        <w:t xml:space="preserve"> комитет профсоюза и его филиалы</w:t>
      </w:r>
      <w:r w:rsidRPr="000039BA">
        <w:rPr>
          <w:rFonts w:ascii="Times New Roman" w:hAnsi="Times New Roman" w:cs="Times New Roman"/>
          <w:color w:val="000000"/>
          <w:sz w:val="28"/>
          <w:szCs w:val="28"/>
        </w:rPr>
        <w:t xml:space="preserve"> поступило 288 обращ</w:t>
      </w:r>
      <w:r w:rsidR="00E45220">
        <w:rPr>
          <w:rFonts w:ascii="Times New Roman" w:hAnsi="Times New Roman" w:cs="Times New Roman"/>
          <w:color w:val="000000"/>
          <w:sz w:val="28"/>
          <w:szCs w:val="28"/>
        </w:rPr>
        <w:t>ений</w:t>
      </w:r>
      <w:r w:rsidR="00797120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</w:t>
      </w:r>
      <w:r w:rsidRPr="000039BA">
        <w:rPr>
          <w:rFonts w:ascii="Times New Roman" w:hAnsi="Times New Roman" w:cs="Times New Roman"/>
          <w:color w:val="000000"/>
          <w:sz w:val="28"/>
          <w:szCs w:val="28"/>
        </w:rPr>
        <w:t>режим</w:t>
      </w:r>
      <w:r w:rsidR="00797120">
        <w:rPr>
          <w:rFonts w:ascii="Times New Roman" w:hAnsi="Times New Roman" w:cs="Times New Roman"/>
          <w:color w:val="000000"/>
          <w:sz w:val="28"/>
          <w:szCs w:val="28"/>
        </w:rPr>
        <w:t>а рабочего времени, предоставления отпусков и другим вопросам.</w:t>
      </w:r>
    </w:p>
    <w:p w:rsidR="00A33CE3" w:rsidRPr="000039BA" w:rsidRDefault="00A33CE3" w:rsidP="001E7E88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0039BA">
        <w:rPr>
          <w:rFonts w:ascii="Times New Roman" w:hAnsi="Times New Roman" w:cs="Times New Roman"/>
          <w:color w:val="000000"/>
          <w:sz w:val="28"/>
          <w:szCs w:val="28"/>
        </w:rPr>
        <w:t xml:space="preserve">30 марта 2020 года подписано Дополнительное соглашение к </w:t>
      </w:r>
      <w:r w:rsidR="00CA74A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Региональному </w:t>
      </w:r>
      <w:r w:rsidRPr="000039BA">
        <w:rPr>
          <w:rFonts w:ascii="Times New Roman" w:hAnsi="Times New Roman" w:cs="Times New Roman"/>
          <w:color w:val="000000"/>
          <w:sz w:val="28"/>
          <w:szCs w:val="28"/>
        </w:rPr>
        <w:t>Соглашению о со</w:t>
      </w:r>
      <w:r w:rsidR="00797120">
        <w:rPr>
          <w:rFonts w:ascii="Times New Roman" w:hAnsi="Times New Roman" w:cs="Times New Roman"/>
          <w:color w:val="000000"/>
          <w:sz w:val="28"/>
          <w:szCs w:val="28"/>
        </w:rPr>
        <w:t>циальном партнерстве</w:t>
      </w:r>
      <w:r w:rsidR="001E7E8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74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F5A">
        <w:rPr>
          <w:rFonts w:ascii="Times New Roman" w:hAnsi="Times New Roman" w:cs="Times New Roman"/>
          <w:color w:val="000000"/>
          <w:sz w:val="28"/>
          <w:szCs w:val="28"/>
        </w:rPr>
        <w:t>которым</w:t>
      </w:r>
      <w:r w:rsidR="000E19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9BA">
        <w:rPr>
          <w:rFonts w:ascii="Times New Roman" w:hAnsi="Times New Roman" w:cs="Times New Roman"/>
          <w:color w:val="000000"/>
          <w:sz w:val="28"/>
          <w:szCs w:val="28"/>
        </w:rPr>
        <w:t>сторон</w:t>
      </w:r>
      <w:r w:rsidR="001E7E8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9F2F5A">
        <w:rPr>
          <w:rFonts w:ascii="Times New Roman" w:hAnsi="Times New Roman" w:cs="Times New Roman"/>
          <w:color w:val="000000"/>
          <w:sz w:val="28"/>
          <w:szCs w:val="28"/>
        </w:rPr>
        <w:t xml:space="preserve"> внесли изменения в</w:t>
      </w:r>
      <w:r w:rsidRPr="000039BA">
        <w:rPr>
          <w:rFonts w:ascii="Times New Roman" w:hAnsi="Times New Roman" w:cs="Times New Roman"/>
          <w:color w:val="000000"/>
          <w:sz w:val="28"/>
          <w:szCs w:val="28"/>
        </w:rPr>
        <w:t xml:space="preserve"> пункт</w:t>
      </w:r>
      <w:r w:rsidR="00CA74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9BA">
        <w:rPr>
          <w:rFonts w:ascii="Times New Roman" w:hAnsi="Times New Roman" w:cs="Times New Roman"/>
          <w:color w:val="000000"/>
          <w:sz w:val="28"/>
          <w:szCs w:val="28"/>
        </w:rPr>
        <w:t>4.6.6 раздела 4 «Оплата и нормирование труда»</w:t>
      </w:r>
      <w:r w:rsidR="009F2F5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9F2F5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увеличили размер выплаты работникам в режиме простоя, по причинам, </w:t>
      </w:r>
      <w:r w:rsidRPr="000039BA">
        <w:rPr>
          <w:rFonts w:ascii="Times New Roman" w:hAnsi="Times New Roman" w:cs="Times New Roman"/>
          <w:color w:val="000000"/>
          <w:sz w:val="28"/>
          <w:szCs w:val="28"/>
        </w:rPr>
        <w:t>по причинам, не зависящим от работодателя и работника</w:t>
      </w:r>
      <w:r w:rsidR="009F2F5A">
        <w:rPr>
          <w:rFonts w:ascii="Times New Roman" w:hAnsi="Times New Roman" w:cs="Times New Roman"/>
          <w:color w:val="000000"/>
          <w:sz w:val="28"/>
          <w:szCs w:val="28"/>
        </w:rPr>
        <w:t xml:space="preserve">, до </w:t>
      </w:r>
      <w:r w:rsidR="008A536B">
        <w:rPr>
          <w:rFonts w:ascii="Times New Roman" w:hAnsi="Times New Roman" w:cs="Times New Roman"/>
          <w:color w:val="000000"/>
          <w:sz w:val="28"/>
          <w:szCs w:val="28"/>
        </w:rPr>
        <w:t>100 %</w:t>
      </w:r>
      <w:r w:rsidRPr="000039BA">
        <w:rPr>
          <w:rFonts w:ascii="Times New Roman" w:hAnsi="Times New Roman" w:cs="Times New Roman"/>
          <w:color w:val="000000"/>
          <w:sz w:val="28"/>
          <w:szCs w:val="28"/>
        </w:rPr>
        <w:t xml:space="preserve"> заработной платы</w:t>
      </w:r>
      <w:r w:rsidR="008A536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74A7" w:rsidRDefault="000E1925" w:rsidP="00CA74A7">
      <w:pPr>
        <w:ind w:firstLine="708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условиях</w:t>
      </w:r>
      <w:r w:rsidR="001E7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491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Чрезвычайного </w:t>
      </w:r>
      <w:r w:rsidR="001E7E88">
        <w:rPr>
          <w:rFonts w:ascii="Times New Roman" w:hAnsi="Times New Roman" w:cs="Times New Roman"/>
          <w:color w:val="000000"/>
          <w:sz w:val="28"/>
          <w:szCs w:val="28"/>
        </w:rPr>
        <w:t>положения о</w:t>
      </w:r>
      <w:r w:rsidR="00A33CE3" w:rsidRPr="000039BA">
        <w:rPr>
          <w:rFonts w:ascii="Times New Roman" w:hAnsi="Times New Roman" w:cs="Times New Roman"/>
          <w:color w:val="000000"/>
          <w:sz w:val="28"/>
          <w:szCs w:val="28"/>
        </w:rPr>
        <w:t>бластной профсоюз образования и его членские организации оказывали помощь и поддержку членам профсоюза, оказавшимся в трудной жизненной ситуации. Районными филиалами и первичными профсоюзными организациями приобретено и пошито 29539 масок, 1720 перчаток и дезинфицирующих средств на сумму 127750 тенге.</w:t>
      </w:r>
    </w:p>
    <w:p w:rsidR="00CA74A7" w:rsidRDefault="00A33CE3" w:rsidP="00CA74A7">
      <w:pPr>
        <w:ind w:firstLine="708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039BA">
        <w:rPr>
          <w:rFonts w:ascii="Times New Roman" w:hAnsi="Times New Roman" w:cs="Times New Roman"/>
          <w:color w:val="000000"/>
          <w:sz w:val="28"/>
          <w:szCs w:val="28"/>
        </w:rPr>
        <w:t>В рамках акции «Біз біргеміз» оказана материальная помощь одиноко проживающим ветеранам педагогического труда, многодетным семьям, инвалидам</w:t>
      </w:r>
      <w:r w:rsidR="001E7E88">
        <w:rPr>
          <w:rFonts w:ascii="Times New Roman" w:hAnsi="Times New Roman" w:cs="Times New Roman"/>
          <w:color w:val="000000"/>
          <w:sz w:val="28"/>
          <w:szCs w:val="28"/>
        </w:rPr>
        <w:t xml:space="preserve"> на сумму 1811706 тенге (</w:t>
      </w:r>
      <w:r w:rsidRPr="000039BA">
        <w:rPr>
          <w:rFonts w:ascii="Times New Roman" w:hAnsi="Times New Roman" w:cs="Times New Roman"/>
          <w:color w:val="000000"/>
          <w:sz w:val="28"/>
          <w:szCs w:val="28"/>
        </w:rPr>
        <w:t>331 продовольственный пакет)</w:t>
      </w:r>
      <w:r w:rsidR="008A536B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039BA">
        <w:rPr>
          <w:rFonts w:ascii="Times New Roman" w:hAnsi="Times New Roman" w:cs="Times New Roman"/>
          <w:color w:val="000000"/>
          <w:sz w:val="28"/>
          <w:szCs w:val="28"/>
        </w:rPr>
        <w:t xml:space="preserve"> 113 учащимся из КГУ «Мамлютская санаторная средняя школа — интернат» на сумму 495462 тенге.</w:t>
      </w:r>
      <w:r w:rsidR="00CA74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33CE3" w:rsidRPr="000039BA" w:rsidRDefault="000E1925" w:rsidP="00CA74A7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33CE3" w:rsidRPr="000039BA">
        <w:rPr>
          <w:rFonts w:ascii="Times New Roman" w:hAnsi="Times New Roman" w:cs="Times New Roman"/>
          <w:color w:val="000000"/>
          <w:sz w:val="28"/>
          <w:szCs w:val="28"/>
        </w:rPr>
        <w:t xml:space="preserve"> канун праздника Дня Победы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039BA">
        <w:rPr>
          <w:rFonts w:ascii="Times New Roman" w:hAnsi="Times New Roman" w:cs="Times New Roman"/>
          <w:color w:val="000000"/>
          <w:sz w:val="28"/>
          <w:szCs w:val="28"/>
        </w:rPr>
        <w:t>етеранам Великой Отечественной войны</w:t>
      </w:r>
      <w:r w:rsidR="00733F12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0039BA">
        <w:rPr>
          <w:rFonts w:ascii="Times New Roman" w:hAnsi="Times New Roman" w:cs="Times New Roman"/>
          <w:color w:val="000000"/>
          <w:sz w:val="28"/>
          <w:szCs w:val="28"/>
        </w:rPr>
        <w:t xml:space="preserve"> труженикам тыла</w:t>
      </w:r>
      <w:r w:rsidR="00CA74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3CE3" w:rsidRPr="000039BA">
        <w:rPr>
          <w:rFonts w:ascii="Times New Roman" w:hAnsi="Times New Roman" w:cs="Times New Roman"/>
          <w:color w:val="000000"/>
          <w:sz w:val="28"/>
          <w:szCs w:val="28"/>
        </w:rPr>
        <w:t xml:space="preserve">оказана помощь в сумме 941000 тенге (81 человек). </w:t>
      </w:r>
    </w:p>
    <w:p w:rsidR="004C7090" w:rsidRPr="00733F12" w:rsidRDefault="001A3CD0" w:rsidP="00733F12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Областной организацией профсоюза </w:t>
      </w:r>
      <w:r w:rsidR="00230E4D">
        <w:rPr>
          <w:rFonts w:ascii="Times New Roman" w:hAnsi="Times New Roman" w:cs="Times New Roman"/>
          <w:sz w:val="28"/>
        </w:rPr>
        <w:t xml:space="preserve">осуществляется </w:t>
      </w:r>
      <w:r w:rsidR="00230E4D" w:rsidRPr="001B59E3">
        <w:rPr>
          <w:rFonts w:ascii="Times New Roman" w:hAnsi="Times New Roman" w:cs="Times New Roman"/>
          <w:b/>
          <w:sz w:val="28"/>
        </w:rPr>
        <w:t>контроль за реализацией Постановлений и рекомендации Отраслевого профсоюза в сфере безопасности и охраны труда.</w:t>
      </w:r>
      <w:r w:rsidR="00230E4D">
        <w:rPr>
          <w:rFonts w:ascii="Times New Roman" w:hAnsi="Times New Roman" w:cs="Times New Roman"/>
          <w:sz w:val="28"/>
        </w:rPr>
        <w:t xml:space="preserve"> </w:t>
      </w:r>
      <w:r w:rsidR="004C7090" w:rsidRPr="004C7090">
        <w:rPr>
          <w:rFonts w:ascii="Times New Roman" w:eastAsia="Calibri" w:hAnsi="Times New Roman" w:cs="Times New Roman"/>
          <w:sz w:val="28"/>
          <w:szCs w:val="28"/>
        </w:rPr>
        <w:t>За 2018-2019 годы по вопросам безопасности и охраны труда проведено 1272 проверки, из них: по инициативе производственных советов – 728; по инициативе работников – 150; иных проверок – 394.</w:t>
      </w:r>
      <w:r w:rsidR="00733F12">
        <w:rPr>
          <w:rFonts w:ascii="Times New Roman" w:hAnsi="Times New Roman" w:cs="Times New Roman"/>
          <w:sz w:val="28"/>
        </w:rPr>
        <w:t xml:space="preserve"> </w:t>
      </w:r>
      <w:r w:rsidR="00F11285">
        <w:rPr>
          <w:rFonts w:ascii="Times New Roman" w:eastAsia="Calibri" w:hAnsi="Times New Roman" w:cs="Times New Roman"/>
          <w:sz w:val="28"/>
          <w:szCs w:val="28"/>
        </w:rPr>
        <w:t>В ходе проверок в</w:t>
      </w:r>
      <w:r w:rsidR="004C7090" w:rsidRPr="004C7090">
        <w:rPr>
          <w:rFonts w:ascii="Times New Roman" w:eastAsia="Calibri" w:hAnsi="Times New Roman" w:cs="Times New Roman"/>
          <w:sz w:val="28"/>
          <w:szCs w:val="28"/>
        </w:rPr>
        <w:t xml:space="preserve">ыявлено </w:t>
      </w:r>
      <w:r w:rsidR="00F11285" w:rsidRPr="004C7090">
        <w:rPr>
          <w:rFonts w:ascii="Times New Roman" w:eastAsia="Calibri" w:hAnsi="Times New Roman" w:cs="Times New Roman"/>
          <w:sz w:val="28"/>
          <w:szCs w:val="28"/>
        </w:rPr>
        <w:t>530</w:t>
      </w:r>
      <w:r w:rsidR="00F112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7090" w:rsidRPr="004C7090">
        <w:rPr>
          <w:rFonts w:ascii="Times New Roman" w:eastAsia="Calibri" w:hAnsi="Times New Roman" w:cs="Times New Roman"/>
          <w:sz w:val="28"/>
          <w:szCs w:val="28"/>
        </w:rPr>
        <w:t xml:space="preserve">нарушений, </w:t>
      </w:r>
      <w:r w:rsidR="00F629C4">
        <w:rPr>
          <w:rFonts w:ascii="Times New Roman" w:eastAsia="Calibri" w:hAnsi="Times New Roman" w:cs="Times New Roman"/>
          <w:sz w:val="28"/>
          <w:szCs w:val="28"/>
        </w:rPr>
        <w:t xml:space="preserve">из них </w:t>
      </w:r>
      <w:r w:rsidR="00F629C4" w:rsidRPr="004C7090">
        <w:rPr>
          <w:rFonts w:ascii="Times New Roman" w:eastAsia="Calibri" w:hAnsi="Times New Roman" w:cs="Times New Roman"/>
          <w:sz w:val="28"/>
          <w:szCs w:val="28"/>
        </w:rPr>
        <w:t>450</w:t>
      </w:r>
      <w:r w:rsidR="00F629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7090" w:rsidRPr="004C7090">
        <w:rPr>
          <w:rFonts w:ascii="Times New Roman" w:eastAsia="Calibri" w:hAnsi="Times New Roman" w:cs="Times New Roman"/>
          <w:sz w:val="28"/>
          <w:szCs w:val="28"/>
        </w:rPr>
        <w:t>устранено</w:t>
      </w:r>
      <w:r w:rsidR="00F629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29C4" w:rsidRDefault="00F11285" w:rsidP="004C7090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Общественными инспекторами</w:t>
      </w:r>
      <w:r w:rsidR="004C7090" w:rsidRPr="004C70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3F12">
        <w:rPr>
          <w:rFonts w:ascii="Times New Roman" w:eastAsia="Calibri" w:hAnsi="Times New Roman" w:cs="Times New Roman"/>
          <w:sz w:val="28"/>
          <w:szCs w:val="28"/>
        </w:rPr>
        <w:t xml:space="preserve">профорганизаций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внесено </w:t>
      </w:r>
      <w:r w:rsidRPr="004C7090">
        <w:rPr>
          <w:rFonts w:ascii="Times New Roman" w:eastAsia="Calibri" w:hAnsi="Times New Roman" w:cs="Times New Roman"/>
          <w:sz w:val="28"/>
          <w:szCs w:val="28"/>
        </w:rPr>
        <w:t>271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предложение</w:t>
      </w:r>
      <w:r w:rsidR="00F629C4">
        <w:rPr>
          <w:rFonts w:ascii="Times New Roman" w:eastAsia="Calibri" w:hAnsi="Times New Roman" w:cs="Times New Roman"/>
          <w:sz w:val="28"/>
          <w:szCs w:val="28"/>
        </w:rPr>
        <w:t>, направленное</w:t>
      </w:r>
      <w:r w:rsidR="004C7090" w:rsidRPr="004C7090">
        <w:rPr>
          <w:rFonts w:ascii="Times New Roman" w:eastAsia="Calibri" w:hAnsi="Times New Roman" w:cs="Times New Roman"/>
          <w:sz w:val="28"/>
          <w:szCs w:val="28"/>
        </w:rPr>
        <w:t xml:space="preserve"> на улучшение условий и </w:t>
      </w:r>
      <w:r w:rsidR="00BE7D09">
        <w:rPr>
          <w:rFonts w:ascii="Times New Roman" w:eastAsia="Calibri" w:hAnsi="Times New Roman" w:cs="Times New Roman"/>
          <w:sz w:val="28"/>
          <w:szCs w:val="28"/>
        </w:rPr>
        <w:t>безопасности труда в организациях</w:t>
      </w:r>
      <w:r w:rsidR="00A30E1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C7090" w:rsidRPr="004C7090" w:rsidRDefault="00A30E15" w:rsidP="004C7090">
      <w:pPr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мае месяце 2019 года </w:t>
      </w:r>
      <w:r w:rsidR="00DC035C">
        <w:rPr>
          <w:rFonts w:ascii="Times New Roman" w:eastAsia="Calibri" w:hAnsi="Times New Roman" w:cs="Times New Roman"/>
          <w:sz w:val="28"/>
          <w:szCs w:val="28"/>
        </w:rPr>
        <w:t>в целях оказания практической и методической помощи технической инспекцией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труда </w:t>
      </w:r>
      <w:r w:rsidR="00F629C4">
        <w:rPr>
          <w:rFonts w:ascii="Times New Roman" w:eastAsia="Calibri" w:hAnsi="Times New Roman" w:cs="Times New Roman"/>
          <w:sz w:val="28"/>
          <w:szCs w:val="28"/>
        </w:rPr>
        <w:t xml:space="preserve">Отраслевого профсоюза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 семинар с </w:t>
      </w:r>
      <w:r w:rsidR="00F629C4">
        <w:rPr>
          <w:rFonts w:ascii="Times New Roman" w:eastAsia="Calibri" w:hAnsi="Times New Roman" w:cs="Times New Roman"/>
          <w:sz w:val="28"/>
          <w:szCs w:val="28"/>
        </w:rPr>
        <w:t xml:space="preserve">участием </w:t>
      </w:r>
      <w:r>
        <w:rPr>
          <w:rFonts w:ascii="Times New Roman" w:eastAsia="Calibri" w:hAnsi="Times New Roman" w:cs="Times New Roman"/>
          <w:sz w:val="28"/>
          <w:szCs w:val="28"/>
        </w:rPr>
        <w:t>общественны</w:t>
      </w:r>
      <w:r w:rsidR="00F629C4">
        <w:rPr>
          <w:rFonts w:ascii="Times New Roman" w:eastAsia="Calibri" w:hAnsi="Times New Roman" w:cs="Times New Roman"/>
          <w:sz w:val="28"/>
          <w:szCs w:val="28"/>
        </w:rPr>
        <w:t>х инспекторов, председателей горкомов и райкомов профсоюза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области. </w:t>
      </w:r>
    </w:p>
    <w:p w:rsidR="00F629C4" w:rsidRDefault="00F629C4" w:rsidP="00F629C4">
      <w:pPr>
        <w:ind w:firstLine="708"/>
        <w:rPr>
          <w:rFonts w:ascii="Times New Roman" w:hAnsi="Times New Roman" w:cs="Times New Roman"/>
          <w:sz w:val="28"/>
        </w:rPr>
      </w:pPr>
      <w:r w:rsidRPr="004C7090">
        <w:rPr>
          <w:rFonts w:ascii="Times New Roman" w:hAnsi="Times New Roman" w:cs="Times New Roman"/>
          <w:sz w:val="28"/>
        </w:rPr>
        <w:t>По вопросу безопасности и охраны труда, областной комитет профсоюза принимает активное участие в акциях по БиОТ.</w:t>
      </w:r>
    </w:p>
    <w:p w:rsidR="00C6794C" w:rsidRDefault="00996A60" w:rsidP="00F629C4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Постановлениями Отраслевого Совета профсоюза</w:t>
      </w:r>
      <w:r w:rsidR="0002491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 по</w:t>
      </w:r>
      <w:r w:rsidR="00BE7D09">
        <w:rPr>
          <w:rFonts w:ascii="Times New Roman" w:hAnsi="Times New Roman" w:cs="Times New Roman"/>
          <w:sz w:val="28"/>
        </w:rPr>
        <w:t>следние годы областным Советом</w:t>
      </w:r>
      <w:r>
        <w:rPr>
          <w:rFonts w:ascii="Times New Roman" w:hAnsi="Times New Roman" w:cs="Times New Roman"/>
          <w:sz w:val="28"/>
        </w:rPr>
        <w:t xml:space="preserve"> проведена значительная работа по </w:t>
      </w:r>
      <w:r w:rsidRPr="00586FF4">
        <w:rPr>
          <w:rFonts w:ascii="Times New Roman" w:hAnsi="Times New Roman" w:cs="Times New Roman"/>
          <w:b/>
          <w:sz w:val="28"/>
        </w:rPr>
        <w:t>укреплению кадровой работы</w:t>
      </w:r>
      <w:r w:rsidR="00733F12">
        <w:rPr>
          <w:rFonts w:ascii="Times New Roman" w:hAnsi="Times New Roman" w:cs="Times New Roman"/>
          <w:b/>
          <w:sz w:val="28"/>
        </w:rPr>
        <w:t xml:space="preserve"> в профсоюзных органах</w:t>
      </w:r>
      <w:r w:rsidRPr="00586FF4">
        <w:rPr>
          <w:rFonts w:ascii="Times New Roman" w:hAnsi="Times New Roman" w:cs="Times New Roman"/>
          <w:b/>
          <w:sz w:val="28"/>
        </w:rPr>
        <w:t>, омоложению</w:t>
      </w:r>
      <w:r w:rsidR="00586FF4" w:rsidRPr="00586FF4">
        <w:rPr>
          <w:rFonts w:ascii="Times New Roman" w:hAnsi="Times New Roman" w:cs="Times New Roman"/>
          <w:b/>
          <w:sz w:val="28"/>
        </w:rPr>
        <w:t xml:space="preserve"> кадров специалистов</w:t>
      </w:r>
      <w:r w:rsidR="00586FF4">
        <w:rPr>
          <w:rFonts w:ascii="Times New Roman" w:hAnsi="Times New Roman" w:cs="Times New Roman"/>
          <w:sz w:val="28"/>
        </w:rPr>
        <w:t>.</w:t>
      </w:r>
      <w:r w:rsidR="000672C9">
        <w:rPr>
          <w:rFonts w:ascii="Times New Roman" w:hAnsi="Times New Roman" w:cs="Times New Roman"/>
          <w:sz w:val="28"/>
        </w:rPr>
        <w:t xml:space="preserve"> В нас</w:t>
      </w:r>
      <w:r w:rsidR="00586FF4">
        <w:rPr>
          <w:rFonts w:ascii="Times New Roman" w:hAnsi="Times New Roman" w:cs="Times New Roman"/>
          <w:sz w:val="28"/>
        </w:rPr>
        <w:t>тоящее время аппарат обкома профсоюза укомплектован с</w:t>
      </w:r>
      <w:r w:rsidR="005048EC">
        <w:rPr>
          <w:rFonts w:ascii="Times New Roman" w:hAnsi="Times New Roman" w:cs="Times New Roman"/>
          <w:sz w:val="28"/>
        </w:rPr>
        <w:t>п</w:t>
      </w:r>
      <w:r w:rsidR="00586FF4">
        <w:rPr>
          <w:rFonts w:ascii="Times New Roman" w:hAnsi="Times New Roman" w:cs="Times New Roman"/>
          <w:sz w:val="28"/>
        </w:rPr>
        <w:t>ециалистами по правовой, организационно-массовой, информационной</w:t>
      </w:r>
      <w:r w:rsidR="005048EC">
        <w:rPr>
          <w:rFonts w:ascii="Times New Roman" w:hAnsi="Times New Roman" w:cs="Times New Roman"/>
          <w:sz w:val="28"/>
        </w:rPr>
        <w:t xml:space="preserve"> и финансовой</w:t>
      </w:r>
      <w:r w:rsidR="00D217E8">
        <w:rPr>
          <w:rFonts w:ascii="Times New Roman" w:hAnsi="Times New Roman" w:cs="Times New Roman"/>
          <w:sz w:val="28"/>
        </w:rPr>
        <w:t xml:space="preserve"> деятельности. В ходе отчетов и выборов произошло зна</w:t>
      </w:r>
      <w:r w:rsidR="00BE7D09">
        <w:rPr>
          <w:rFonts w:ascii="Times New Roman" w:hAnsi="Times New Roman" w:cs="Times New Roman"/>
          <w:sz w:val="28"/>
        </w:rPr>
        <w:t>чительное омоложение руководящих органов</w:t>
      </w:r>
      <w:r w:rsidR="00D217E8">
        <w:rPr>
          <w:rFonts w:ascii="Times New Roman" w:hAnsi="Times New Roman" w:cs="Times New Roman"/>
          <w:sz w:val="28"/>
        </w:rPr>
        <w:t xml:space="preserve"> областной </w:t>
      </w:r>
      <w:r w:rsidR="00BE7D09">
        <w:rPr>
          <w:rFonts w:ascii="Times New Roman" w:hAnsi="Times New Roman" w:cs="Times New Roman"/>
          <w:sz w:val="28"/>
        </w:rPr>
        <w:t>организации профсоюза,</w:t>
      </w:r>
      <w:r w:rsidR="00CA74A7">
        <w:rPr>
          <w:rFonts w:ascii="Times New Roman" w:hAnsi="Times New Roman" w:cs="Times New Roman"/>
          <w:sz w:val="28"/>
        </w:rPr>
        <w:t xml:space="preserve"> </w:t>
      </w:r>
      <w:r w:rsidR="00D217E8">
        <w:rPr>
          <w:rFonts w:ascii="Times New Roman" w:hAnsi="Times New Roman" w:cs="Times New Roman"/>
          <w:sz w:val="28"/>
        </w:rPr>
        <w:t xml:space="preserve">райкомов и горкома профсоюза. </w:t>
      </w:r>
      <w:r w:rsidR="00BE7D09">
        <w:rPr>
          <w:rFonts w:ascii="Times New Roman" w:hAnsi="Times New Roman" w:cs="Times New Roman"/>
          <w:sz w:val="28"/>
        </w:rPr>
        <w:t>В настоящее</w:t>
      </w:r>
      <w:r w:rsidR="00220561">
        <w:rPr>
          <w:rFonts w:ascii="Times New Roman" w:hAnsi="Times New Roman" w:cs="Times New Roman"/>
          <w:sz w:val="28"/>
        </w:rPr>
        <w:t xml:space="preserve"> время </w:t>
      </w:r>
      <w:r w:rsidR="00D217E8">
        <w:rPr>
          <w:rFonts w:ascii="Times New Roman" w:hAnsi="Times New Roman" w:cs="Times New Roman"/>
          <w:sz w:val="28"/>
        </w:rPr>
        <w:t xml:space="preserve">средний возраст </w:t>
      </w:r>
      <w:r w:rsidR="00220561">
        <w:rPr>
          <w:rFonts w:ascii="Times New Roman" w:hAnsi="Times New Roman" w:cs="Times New Roman"/>
          <w:sz w:val="28"/>
        </w:rPr>
        <w:t>руководителей районного звена составляет 41 год (по республике – 43,8).</w:t>
      </w:r>
      <w:r w:rsidR="00162923">
        <w:rPr>
          <w:rFonts w:ascii="Times New Roman" w:hAnsi="Times New Roman" w:cs="Times New Roman"/>
          <w:sz w:val="28"/>
        </w:rPr>
        <w:t xml:space="preserve"> Проведена работа по формированию резерва кадр</w:t>
      </w:r>
      <w:r w:rsidR="004365A2">
        <w:rPr>
          <w:rFonts w:ascii="Times New Roman" w:hAnsi="Times New Roman" w:cs="Times New Roman"/>
          <w:sz w:val="28"/>
        </w:rPr>
        <w:t>ов из числа перспективных работников</w:t>
      </w:r>
      <w:r w:rsidR="00162923">
        <w:rPr>
          <w:rFonts w:ascii="Times New Roman" w:hAnsi="Times New Roman" w:cs="Times New Roman"/>
          <w:sz w:val="28"/>
        </w:rPr>
        <w:t xml:space="preserve">. </w:t>
      </w:r>
    </w:p>
    <w:p w:rsidR="00996A60" w:rsidRPr="004C7090" w:rsidRDefault="00BE7D09" w:rsidP="00F629C4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Областным советом</w:t>
      </w:r>
      <w:r w:rsidR="005640C8">
        <w:rPr>
          <w:rFonts w:ascii="Times New Roman" w:hAnsi="Times New Roman" w:cs="Times New Roman"/>
          <w:sz w:val="28"/>
        </w:rPr>
        <w:t xml:space="preserve"> профсоюза</w:t>
      </w:r>
      <w:r w:rsidR="00CA74A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проводит</w:t>
      </w:r>
      <w:r w:rsidR="005640C8">
        <w:rPr>
          <w:rFonts w:ascii="Times New Roman" w:hAnsi="Times New Roman" w:cs="Times New Roman"/>
          <w:sz w:val="28"/>
        </w:rPr>
        <w:t>ся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работа по контролю деятельности</w:t>
      </w:r>
      <w:r w:rsidR="005640C8" w:rsidRPr="005640C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нижестоящих </w:t>
      </w:r>
      <w:r w:rsidR="005640C8" w:rsidRPr="005640C8">
        <w:rPr>
          <w:rFonts w:ascii="Times New Roman" w:hAnsi="Times New Roman" w:cs="Times New Roman"/>
          <w:b/>
          <w:sz w:val="28"/>
        </w:rPr>
        <w:t>профсоюзных органов.</w:t>
      </w:r>
      <w:r w:rsidR="005640C8">
        <w:rPr>
          <w:rFonts w:ascii="Times New Roman" w:hAnsi="Times New Roman" w:cs="Times New Roman"/>
          <w:sz w:val="28"/>
        </w:rPr>
        <w:t xml:space="preserve"> Как уже отмечено, на </w:t>
      </w:r>
      <w:r>
        <w:rPr>
          <w:rFonts w:ascii="Times New Roman" w:hAnsi="Times New Roman" w:cs="Times New Roman"/>
          <w:sz w:val="28"/>
        </w:rPr>
        <w:lastRenderedPageBreak/>
        <w:t>заседаниях совета и исполкома</w:t>
      </w:r>
      <w:r w:rsidR="005640C8">
        <w:rPr>
          <w:rFonts w:ascii="Times New Roman" w:hAnsi="Times New Roman" w:cs="Times New Roman"/>
          <w:sz w:val="28"/>
        </w:rPr>
        <w:t xml:space="preserve"> </w:t>
      </w:r>
      <w:r w:rsidR="00233B31">
        <w:rPr>
          <w:rFonts w:ascii="Times New Roman" w:hAnsi="Times New Roman" w:cs="Times New Roman"/>
          <w:sz w:val="28"/>
        </w:rPr>
        <w:t xml:space="preserve">в целях повышения ответственности профсоюзных кадров за выполнение решений коллегиальных органов профсоюза </w:t>
      </w:r>
      <w:r w:rsidR="005640C8">
        <w:rPr>
          <w:rFonts w:ascii="Times New Roman" w:hAnsi="Times New Roman" w:cs="Times New Roman"/>
          <w:sz w:val="28"/>
        </w:rPr>
        <w:t xml:space="preserve">систематически заслушиваются отчеты председателей </w:t>
      </w:r>
      <w:r w:rsidR="004365A2">
        <w:rPr>
          <w:rFonts w:ascii="Times New Roman" w:hAnsi="Times New Roman" w:cs="Times New Roman"/>
          <w:sz w:val="28"/>
        </w:rPr>
        <w:t>горкома</w:t>
      </w:r>
      <w:r w:rsidR="00251475">
        <w:rPr>
          <w:rFonts w:ascii="Times New Roman" w:hAnsi="Times New Roman" w:cs="Times New Roman"/>
          <w:sz w:val="28"/>
        </w:rPr>
        <w:t xml:space="preserve">, </w:t>
      </w:r>
      <w:r w:rsidR="005640C8">
        <w:rPr>
          <w:rFonts w:ascii="Times New Roman" w:hAnsi="Times New Roman" w:cs="Times New Roman"/>
          <w:sz w:val="28"/>
        </w:rPr>
        <w:t>райкомов профсоюза по различным направлениям профсоюзной деятельности.</w:t>
      </w:r>
      <w:r w:rsidR="00CA74A7">
        <w:rPr>
          <w:rFonts w:ascii="Times New Roman" w:hAnsi="Times New Roman" w:cs="Times New Roman"/>
          <w:sz w:val="28"/>
        </w:rPr>
        <w:t xml:space="preserve"> </w:t>
      </w:r>
    </w:p>
    <w:p w:rsidR="00C6794C" w:rsidRDefault="00BE7D09" w:rsidP="003748A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2019 года советом</w:t>
      </w:r>
      <w:r w:rsidR="00C6794C" w:rsidRPr="00C6794C">
        <w:rPr>
          <w:rFonts w:ascii="Times New Roman" w:hAnsi="Times New Roman" w:cs="Times New Roman"/>
          <w:sz w:val="28"/>
          <w:szCs w:val="28"/>
        </w:rPr>
        <w:t xml:space="preserve"> профсоюза разработано </w:t>
      </w:r>
      <w:r w:rsidR="00251475">
        <w:rPr>
          <w:rFonts w:ascii="Times New Roman" w:hAnsi="Times New Roman" w:cs="Times New Roman"/>
          <w:sz w:val="28"/>
          <w:szCs w:val="28"/>
        </w:rPr>
        <w:t xml:space="preserve">и утверждено </w:t>
      </w:r>
      <w:r w:rsidR="00C6794C" w:rsidRPr="00C6794C">
        <w:rPr>
          <w:rFonts w:ascii="Times New Roman" w:hAnsi="Times New Roman" w:cs="Times New Roman"/>
          <w:sz w:val="28"/>
          <w:szCs w:val="28"/>
        </w:rPr>
        <w:t>Положение о</w:t>
      </w:r>
      <w:r w:rsidR="00CA74A7">
        <w:rPr>
          <w:rFonts w:ascii="Times New Roman" w:hAnsi="Times New Roman" w:cs="Times New Roman"/>
          <w:sz w:val="28"/>
          <w:szCs w:val="28"/>
        </w:rPr>
        <w:t xml:space="preserve"> </w:t>
      </w:r>
      <w:r w:rsidR="00C6794C" w:rsidRPr="00C6794C">
        <w:rPr>
          <w:rFonts w:ascii="Times New Roman" w:hAnsi="Times New Roman" w:cs="Times New Roman"/>
          <w:sz w:val="28"/>
          <w:szCs w:val="28"/>
        </w:rPr>
        <w:t>проведении</w:t>
      </w:r>
      <w:r w:rsidR="00CA74A7">
        <w:rPr>
          <w:rFonts w:ascii="Times New Roman" w:hAnsi="Times New Roman" w:cs="Times New Roman"/>
          <w:sz w:val="28"/>
          <w:szCs w:val="28"/>
        </w:rPr>
        <w:t xml:space="preserve"> </w:t>
      </w:r>
      <w:r w:rsidR="00C6794C" w:rsidRPr="00C6794C">
        <w:rPr>
          <w:rFonts w:ascii="Times New Roman" w:hAnsi="Times New Roman" w:cs="Times New Roman"/>
          <w:sz w:val="28"/>
          <w:szCs w:val="28"/>
        </w:rPr>
        <w:t>мониторинга деятельност</w:t>
      </w:r>
      <w:r w:rsidR="00233B31">
        <w:rPr>
          <w:rFonts w:ascii="Times New Roman" w:hAnsi="Times New Roman" w:cs="Times New Roman"/>
          <w:sz w:val="28"/>
          <w:szCs w:val="28"/>
        </w:rPr>
        <w:t xml:space="preserve">и </w:t>
      </w:r>
      <w:r w:rsidR="00251475">
        <w:rPr>
          <w:rFonts w:ascii="Times New Roman" w:hAnsi="Times New Roman" w:cs="Times New Roman"/>
          <w:sz w:val="28"/>
          <w:szCs w:val="28"/>
        </w:rPr>
        <w:t xml:space="preserve">городского, </w:t>
      </w:r>
      <w:r w:rsidR="00233B31">
        <w:rPr>
          <w:rFonts w:ascii="Times New Roman" w:hAnsi="Times New Roman" w:cs="Times New Roman"/>
          <w:sz w:val="28"/>
          <w:szCs w:val="28"/>
        </w:rPr>
        <w:t>районных</w:t>
      </w:r>
      <w:r w:rsidR="00CA74A7">
        <w:rPr>
          <w:rFonts w:ascii="Times New Roman" w:hAnsi="Times New Roman" w:cs="Times New Roman"/>
          <w:sz w:val="28"/>
          <w:szCs w:val="28"/>
        </w:rPr>
        <w:t xml:space="preserve"> </w:t>
      </w:r>
      <w:r w:rsidR="00233B31">
        <w:rPr>
          <w:rFonts w:ascii="Times New Roman" w:hAnsi="Times New Roman" w:cs="Times New Roman"/>
          <w:sz w:val="28"/>
          <w:szCs w:val="28"/>
        </w:rPr>
        <w:t>комитетов профсоюза, основной целью которого</w:t>
      </w:r>
      <w:r w:rsidR="00CA74A7">
        <w:rPr>
          <w:rFonts w:ascii="Times New Roman" w:hAnsi="Times New Roman" w:cs="Times New Roman"/>
          <w:sz w:val="28"/>
          <w:szCs w:val="28"/>
        </w:rPr>
        <w:t xml:space="preserve"> </w:t>
      </w:r>
      <w:r w:rsidR="00C6794C" w:rsidRPr="00C6794C">
        <w:rPr>
          <w:rFonts w:ascii="Times New Roman" w:hAnsi="Times New Roman" w:cs="Times New Roman"/>
          <w:sz w:val="28"/>
          <w:szCs w:val="28"/>
        </w:rPr>
        <w:t>явля</w:t>
      </w:r>
      <w:r w:rsidR="00233B31">
        <w:rPr>
          <w:rFonts w:ascii="Times New Roman" w:hAnsi="Times New Roman" w:cs="Times New Roman"/>
          <w:sz w:val="28"/>
          <w:szCs w:val="28"/>
        </w:rPr>
        <w:t>ется</w:t>
      </w:r>
      <w:r w:rsidR="00C6794C" w:rsidRPr="00C6794C">
        <w:rPr>
          <w:rFonts w:ascii="Times New Roman" w:hAnsi="Times New Roman" w:cs="Times New Roman"/>
          <w:sz w:val="28"/>
          <w:szCs w:val="28"/>
        </w:rPr>
        <w:t xml:space="preserve"> повышение эффективности работы</w:t>
      </w:r>
      <w:r w:rsidR="00CA74A7">
        <w:rPr>
          <w:rFonts w:ascii="Times New Roman" w:hAnsi="Times New Roman" w:cs="Times New Roman"/>
          <w:sz w:val="28"/>
          <w:szCs w:val="28"/>
        </w:rPr>
        <w:t xml:space="preserve"> </w:t>
      </w:r>
      <w:r w:rsidR="00C6794C" w:rsidRPr="00C6794C">
        <w:rPr>
          <w:rFonts w:ascii="Times New Roman" w:hAnsi="Times New Roman" w:cs="Times New Roman"/>
          <w:sz w:val="28"/>
          <w:szCs w:val="28"/>
        </w:rPr>
        <w:t>по защите социально-экономических и трудовых прав и интересов работник</w:t>
      </w:r>
      <w:r w:rsidR="00233B31">
        <w:rPr>
          <w:rFonts w:ascii="Times New Roman" w:hAnsi="Times New Roman" w:cs="Times New Roman"/>
          <w:sz w:val="28"/>
          <w:szCs w:val="28"/>
        </w:rPr>
        <w:t>ов сферы образования,</w:t>
      </w:r>
      <w:r w:rsidR="00C6794C" w:rsidRPr="00C6794C">
        <w:rPr>
          <w:rFonts w:ascii="Times New Roman" w:hAnsi="Times New Roman" w:cs="Times New Roman"/>
          <w:sz w:val="28"/>
          <w:szCs w:val="28"/>
        </w:rPr>
        <w:t xml:space="preserve"> развитие и укрепление</w:t>
      </w:r>
      <w:r w:rsidR="00CA74A7">
        <w:rPr>
          <w:rFonts w:ascii="Times New Roman" w:hAnsi="Times New Roman" w:cs="Times New Roman"/>
          <w:sz w:val="28"/>
          <w:szCs w:val="28"/>
        </w:rPr>
        <w:t xml:space="preserve"> </w:t>
      </w:r>
      <w:r w:rsidR="00C6794C" w:rsidRPr="00C6794C">
        <w:rPr>
          <w:rFonts w:ascii="Times New Roman" w:hAnsi="Times New Roman" w:cs="Times New Roman"/>
          <w:sz w:val="28"/>
          <w:szCs w:val="28"/>
        </w:rPr>
        <w:t>отраслевого профсоюзного движения.</w:t>
      </w:r>
      <w:r w:rsidR="003748A7">
        <w:rPr>
          <w:rFonts w:ascii="Times New Roman" w:hAnsi="Times New Roman" w:cs="Times New Roman"/>
          <w:sz w:val="28"/>
          <w:szCs w:val="28"/>
        </w:rPr>
        <w:t xml:space="preserve"> Для повышения авторитета профсоюзных организаций,</w:t>
      </w:r>
      <w:r w:rsidR="00C6794C" w:rsidRPr="00C6794C">
        <w:rPr>
          <w:rFonts w:ascii="Times New Roman" w:hAnsi="Times New Roman" w:cs="Times New Roman"/>
          <w:sz w:val="28"/>
          <w:szCs w:val="28"/>
        </w:rPr>
        <w:t xml:space="preserve"> укрепления</w:t>
      </w:r>
      <w:r w:rsidR="003748A7">
        <w:rPr>
          <w:rFonts w:ascii="Times New Roman" w:hAnsi="Times New Roman" w:cs="Times New Roman"/>
          <w:sz w:val="28"/>
          <w:szCs w:val="28"/>
        </w:rPr>
        <w:t xml:space="preserve"> их</w:t>
      </w:r>
      <w:r w:rsidR="00C6794C" w:rsidRPr="00C6794C">
        <w:rPr>
          <w:rFonts w:ascii="Times New Roman" w:hAnsi="Times New Roman" w:cs="Times New Roman"/>
          <w:sz w:val="28"/>
          <w:szCs w:val="28"/>
        </w:rPr>
        <w:t xml:space="preserve"> организационного единства</w:t>
      </w:r>
      <w:r w:rsidR="003748A7">
        <w:rPr>
          <w:rFonts w:ascii="Times New Roman" w:hAnsi="Times New Roman" w:cs="Times New Roman"/>
          <w:sz w:val="28"/>
          <w:szCs w:val="28"/>
        </w:rPr>
        <w:t xml:space="preserve"> </w:t>
      </w:r>
      <w:r w:rsidR="00C6794C" w:rsidRPr="00C6794C">
        <w:rPr>
          <w:rFonts w:ascii="Times New Roman" w:hAnsi="Times New Roman" w:cs="Times New Roman"/>
          <w:sz w:val="28"/>
          <w:szCs w:val="28"/>
        </w:rPr>
        <w:t xml:space="preserve">проведен конкурс «Лучший районный, городской комитет профсоюза». По итогам конкурса </w:t>
      </w:r>
      <w:r w:rsidR="003748A7">
        <w:rPr>
          <w:rFonts w:ascii="Times New Roman" w:hAnsi="Times New Roman" w:cs="Times New Roman"/>
          <w:sz w:val="28"/>
          <w:szCs w:val="28"/>
        </w:rPr>
        <w:t>призовые места заняли</w:t>
      </w:r>
      <w:r w:rsidR="00547355">
        <w:rPr>
          <w:rFonts w:ascii="Times New Roman" w:hAnsi="Times New Roman" w:cs="Times New Roman"/>
          <w:sz w:val="28"/>
          <w:szCs w:val="28"/>
        </w:rPr>
        <w:t xml:space="preserve"> </w:t>
      </w:r>
      <w:r w:rsidR="003748A7">
        <w:rPr>
          <w:rFonts w:ascii="Times New Roman" w:hAnsi="Times New Roman" w:cs="Times New Roman"/>
          <w:sz w:val="28"/>
          <w:szCs w:val="28"/>
        </w:rPr>
        <w:t>Петропавловск</w:t>
      </w:r>
      <w:r w:rsidR="0049575C">
        <w:rPr>
          <w:rFonts w:ascii="Times New Roman" w:hAnsi="Times New Roman" w:cs="Times New Roman"/>
          <w:sz w:val="28"/>
          <w:szCs w:val="28"/>
        </w:rPr>
        <w:t>ий горком,</w:t>
      </w:r>
      <w:r w:rsidR="00C6794C" w:rsidRPr="00C6794C">
        <w:rPr>
          <w:rFonts w:ascii="Times New Roman" w:hAnsi="Times New Roman" w:cs="Times New Roman"/>
          <w:sz w:val="28"/>
          <w:szCs w:val="28"/>
        </w:rPr>
        <w:t xml:space="preserve"> Мамлютский</w:t>
      </w:r>
      <w:r w:rsidR="0049575C">
        <w:rPr>
          <w:rFonts w:ascii="Times New Roman" w:hAnsi="Times New Roman" w:cs="Times New Roman"/>
          <w:sz w:val="28"/>
          <w:szCs w:val="28"/>
        </w:rPr>
        <w:t>,</w:t>
      </w:r>
      <w:r w:rsidR="00C6794C" w:rsidRPr="00C6794C">
        <w:rPr>
          <w:rFonts w:ascii="Times New Roman" w:hAnsi="Times New Roman" w:cs="Times New Roman"/>
          <w:sz w:val="28"/>
          <w:szCs w:val="28"/>
        </w:rPr>
        <w:t xml:space="preserve"> </w:t>
      </w:r>
      <w:r w:rsidR="0049575C">
        <w:rPr>
          <w:rFonts w:ascii="Times New Roman" w:hAnsi="Times New Roman" w:cs="Times New Roman"/>
          <w:sz w:val="28"/>
          <w:szCs w:val="28"/>
        </w:rPr>
        <w:t xml:space="preserve">им </w:t>
      </w:r>
      <w:r w:rsidR="00C6794C" w:rsidRPr="00C6794C">
        <w:rPr>
          <w:rFonts w:ascii="Times New Roman" w:hAnsi="Times New Roman" w:cs="Times New Roman"/>
          <w:sz w:val="28"/>
          <w:szCs w:val="28"/>
        </w:rPr>
        <w:t>Шал акына,</w:t>
      </w:r>
      <w:r w:rsidR="00CA74A7">
        <w:rPr>
          <w:rFonts w:ascii="Times New Roman" w:hAnsi="Times New Roman" w:cs="Times New Roman"/>
          <w:sz w:val="28"/>
          <w:szCs w:val="28"/>
        </w:rPr>
        <w:t xml:space="preserve"> </w:t>
      </w:r>
      <w:r w:rsidR="00C6794C" w:rsidRPr="00C6794C">
        <w:rPr>
          <w:rFonts w:ascii="Times New Roman" w:hAnsi="Times New Roman" w:cs="Times New Roman"/>
          <w:sz w:val="28"/>
          <w:szCs w:val="28"/>
        </w:rPr>
        <w:t>Айыртауский</w:t>
      </w:r>
      <w:r w:rsidR="0049575C">
        <w:rPr>
          <w:rFonts w:ascii="Times New Roman" w:hAnsi="Times New Roman" w:cs="Times New Roman"/>
          <w:sz w:val="28"/>
          <w:szCs w:val="28"/>
        </w:rPr>
        <w:t xml:space="preserve"> и им. </w:t>
      </w:r>
      <w:r w:rsidR="00C6794C" w:rsidRPr="00C6794C">
        <w:rPr>
          <w:rFonts w:ascii="Times New Roman" w:hAnsi="Times New Roman" w:cs="Times New Roman"/>
          <w:sz w:val="28"/>
          <w:szCs w:val="28"/>
        </w:rPr>
        <w:t>М.Жумабаева</w:t>
      </w:r>
      <w:r w:rsidR="0049575C">
        <w:rPr>
          <w:rFonts w:ascii="Times New Roman" w:hAnsi="Times New Roman" w:cs="Times New Roman"/>
          <w:sz w:val="28"/>
          <w:szCs w:val="28"/>
        </w:rPr>
        <w:t xml:space="preserve"> районные комитеты профсоюза.</w:t>
      </w:r>
      <w:r w:rsidR="00C6794C" w:rsidRPr="00C67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2F4" w:rsidRPr="00C6794C" w:rsidRDefault="00F34633" w:rsidP="003748A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отмечается положи</w:t>
      </w:r>
      <w:r w:rsidR="00BE7D09">
        <w:rPr>
          <w:rFonts w:ascii="Times New Roman" w:hAnsi="Times New Roman" w:cs="Times New Roman"/>
          <w:sz w:val="28"/>
          <w:szCs w:val="28"/>
        </w:rPr>
        <w:t>тельная работа областного сове</w:t>
      </w:r>
      <w:r>
        <w:rPr>
          <w:rFonts w:ascii="Times New Roman" w:hAnsi="Times New Roman" w:cs="Times New Roman"/>
          <w:sz w:val="28"/>
          <w:szCs w:val="28"/>
        </w:rPr>
        <w:t>та по укреплению финансовой дисциплины, своевременной уплате член</w:t>
      </w:r>
      <w:r w:rsidR="00BE7D09">
        <w:rPr>
          <w:rFonts w:ascii="Times New Roman" w:hAnsi="Times New Roman" w:cs="Times New Roman"/>
          <w:sz w:val="28"/>
          <w:szCs w:val="28"/>
        </w:rPr>
        <w:t>ских профсоюзных взносов.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94C" w:rsidRPr="00C6794C" w:rsidRDefault="00C6794C" w:rsidP="00C6794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6794C">
        <w:rPr>
          <w:rFonts w:ascii="Times New Roman" w:hAnsi="Times New Roman" w:cs="Times New Roman"/>
          <w:sz w:val="28"/>
          <w:szCs w:val="28"/>
        </w:rPr>
        <w:t>С целью оздоровления членов п</w:t>
      </w:r>
      <w:r w:rsidR="008E64D0">
        <w:rPr>
          <w:rFonts w:ascii="Times New Roman" w:hAnsi="Times New Roman" w:cs="Times New Roman"/>
          <w:sz w:val="28"/>
          <w:szCs w:val="28"/>
        </w:rPr>
        <w:t>рофсоюза</w:t>
      </w:r>
      <w:r w:rsidRPr="00C6794C">
        <w:rPr>
          <w:rFonts w:ascii="Times New Roman" w:hAnsi="Times New Roman" w:cs="Times New Roman"/>
          <w:sz w:val="28"/>
          <w:szCs w:val="28"/>
        </w:rPr>
        <w:t xml:space="preserve"> в 2019 году обкомом профсоюза</w:t>
      </w:r>
      <w:r w:rsidR="00CA74A7">
        <w:rPr>
          <w:rFonts w:ascii="Times New Roman" w:hAnsi="Times New Roman" w:cs="Times New Roman"/>
          <w:sz w:val="28"/>
          <w:szCs w:val="28"/>
        </w:rPr>
        <w:t xml:space="preserve"> </w:t>
      </w:r>
      <w:r w:rsidRPr="00C6794C">
        <w:rPr>
          <w:rFonts w:ascii="Times New Roman" w:hAnsi="Times New Roman" w:cs="Times New Roman"/>
          <w:sz w:val="28"/>
          <w:szCs w:val="28"/>
        </w:rPr>
        <w:t xml:space="preserve">разработана и реализуется </w:t>
      </w:r>
      <w:r w:rsidRPr="00547355">
        <w:rPr>
          <w:rFonts w:ascii="Times New Roman" w:hAnsi="Times New Roman" w:cs="Times New Roman"/>
          <w:b/>
          <w:sz w:val="28"/>
          <w:szCs w:val="28"/>
        </w:rPr>
        <w:t>культурно-оздоровительная программа «Денсаулы</w:t>
      </w:r>
      <w:r w:rsidRPr="00547355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547355">
        <w:rPr>
          <w:rFonts w:ascii="Times New Roman" w:hAnsi="Times New Roman" w:cs="Times New Roman"/>
          <w:b/>
          <w:sz w:val="28"/>
          <w:szCs w:val="28"/>
        </w:rPr>
        <w:t>»</w:t>
      </w:r>
      <w:r w:rsidR="0054735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47355" w:rsidRPr="00547355">
        <w:rPr>
          <w:rFonts w:ascii="Times New Roman" w:hAnsi="Times New Roman" w:cs="Times New Roman"/>
          <w:sz w:val="28"/>
          <w:szCs w:val="28"/>
        </w:rPr>
        <w:t>в соответствии с которой</w:t>
      </w:r>
      <w:r w:rsidR="00547355">
        <w:rPr>
          <w:rFonts w:ascii="Times New Roman" w:hAnsi="Times New Roman" w:cs="Times New Roman"/>
          <w:sz w:val="28"/>
          <w:szCs w:val="28"/>
        </w:rPr>
        <w:t xml:space="preserve"> </w:t>
      </w:r>
      <w:r w:rsidR="003706C9">
        <w:rPr>
          <w:rFonts w:ascii="Times New Roman" w:hAnsi="Times New Roman" w:cs="Times New Roman"/>
          <w:sz w:val="28"/>
          <w:szCs w:val="28"/>
        </w:rPr>
        <w:t>оздоровлено</w:t>
      </w:r>
      <w:r w:rsidR="00CA74A7">
        <w:rPr>
          <w:rFonts w:ascii="Times New Roman" w:hAnsi="Times New Roman" w:cs="Times New Roman"/>
          <w:sz w:val="28"/>
          <w:szCs w:val="28"/>
        </w:rPr>
        <w:t xml:space="preserve"> </w:t>
      </w:r>
      <w:r w:rsidRPr="00C6794C">
        <w:rPr>
          <w:rFonts w:ascii="Times New Roman" w:hAnsi="Times New Roman" w:cs="Times New Roman"/>
          <w:sz w:val="28"/>
          <w:szCs w:val="28"/>
        </w:rPr>
        <w:t xml:space="preserve">в </w:t>
      </w:r>
      <w:r w:rsidR="003706C9">
        <w:rPr>
          <w:rFonts w:ascii="Times New Roman" w:hAnsi="Times New Roman" w:cs="Times New Roman"/>
          <w:sz w:val="28"/>
          <w:szCs w:val="28"/>
        </w:rPr>
        <w:t>санаториях</w:t>
      </w:r>
      <w:r w:rsidR="00CA74A7">
        <w:rPr>
          <w:rFonts w:ascii="Times New Roman" w:hAnsi="Times New Roman" w:cs="Times New Roman"/>
          <w:sz w:val="28"/>
          <w:szCs w:val="28"/>
        </w:rPr>
        <w:t xml:space="preserve"> </w:t>
      </w:r>
      <w:r w:rsidRPr="00C6794C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024913">
        <w:rPr>
          <w:rFonts w:ascii="Times New Roman" w:hAnsi="Times New Roman" w:cs="Times New Roman"/>
          <w:sz w:val="28"/>
          <w:szCs w:val="28"/>
        </w:rPr>
        <w:t xml:space="preserve">– </w:t>
      </w:r>
      <w:r w:rsidRPr="00C6794C">
        <w:rPr>
          <w:rFonts w:ascii="Times New Roman" w:hAnsi="Times New Roman" w:cs="Times New Roman"/>
          <w:sz w:val="28"/>
          <w:szCs w:val="28"/>
        </w:rPr>
        <w:t>206 , 2019</w:t>
      </w:r>
      <w:r w:rsidR="00024913">
        <w:rPr>
          <w:rFonts w:ascii="Times New Roman" w:hAnsi="Times New Roman" w:cs="Times New Roman"/>
          <w:sz w:val="28"/>
          <w:szCs w:val="28"/>
        </w:rPr>
        <w:t xml:space="preserve"> г. –</w:t>
      </w:r>
      <w:r w:rsidRPr="00C6794C">
        <w:rPr>
          <w:rFonts w:ascii="Times New Roman" w:hAnsi="Times New Roman" w:cs="Times New Roman"/>
          <w:sz w:val="28"/>
          <w:szCs w:val="28"/>
        </w:rPr>
        <w:t xml:space="preserve"> 286 членов профсоюза. </w:t>
      </w:r>
    </w:p>
    <w:p w:rsidR="00A76179" w:rsidRDefault="00BE7D09" w:rsidP="00C67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Советом профсоюза</w:t>
      </w:r>
      <w:r w:rsidR="00C6794C" w:rsidRPr="00C6794C">
        <w:rPr>
          <w:rFonts w:ascii="Times New Roman" w:hAnsi="Times New Roman" w:cs="Times New Roman"/>
          <w:sz w:val="28"/>
          <w:szCs w:val="28"/>
        </w:rPr>
        <w:t xml:space="preserve"> совместно с райк</w:t>
      </w:r>
      <w:r>
        <w:rPr>
          <w:rFonts w:ascii="Times New Roman" w:hAnsi="Times New Roman" w:cs="Times New Roman"/>
          <w:sz w:val="28"/>
          <w:szCs w:val="28"/>
        </w:rPr>
        <w:t>омами и горкомом оказана благотворите</w:t>
      </w:r>
      <w:r w:rsidR="00C6794C" w:rsidRPr="00C6794C">
        <w:rPr>
          <w:rFonts w:ascii="Times New Roman" w:hAnsi="Times New Roman" w:cs="Times New Roman"/>
          <w:sz w:val="28"/>
          <w:szCs w:val="28"/>
        </w:rPr>
        <w:t>льная</w:t>
      </w:r>
      <w:r w:rsidR="003706C9">
        <w:rPr>
          <w:rFonts w:ascii="Times New Roman" w:hAnsi="Times New Roman" w:cs="Times New Roman"/>
          <w:sz w:val="28"/>
          <w:szCs w:val="28"/>
        </w:rPr>
        <w:t xml:space="preserve"> помощь пострадавшим в г. Арысь на сумму</w:t>
      </w:r>
      <w:r w:rsidR="00CA74A7">
        <w:rPr>
          <w:rFonts w:ascii="Times New Roman" w:hAnsi="Times New Roman" w:cs="Times New Roman"/>
          <w:sz w:val="28"/>
          <w:szCs w:val="28"/>
        </w:rPr>
        <w:t xml:space="preserve"> </w:t>
      </w:r>
      <w:r w:rsidR="003706C9">
        <w:rPr>
          <w:rFonts w:ascii="Times New Roman" w:hAnsi="Times New Roman" w:cs="Times New Roman"/>
          <w:sz w:val="28"/>
          <w:szCs w:val="28"/>
        </w:rPr>
        <w:t>859,1 тысяч тенге.</w:t>
      </w:r>
    </w:p>
    <w:p w:rsidR="00E96D3B" w:rsidRDefault="00BE7D09" w:rsidP="00C67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Перед советом</w:t>
      </w:r>
      <w:r w:rsidR="008E64D0">
        <w:rPr>
          <w:rFonts w:ascii="Times New Roman" w:hAnsi="Times New Roman" w:cs="Times New Roman"/>
          <w:sz w:val="28"/>
          <w:szCs w:val="28"/>
        </w:rPr>
        <w:t xml:space="preserve"> профсоюза </w:t>
      </w:r>
      <w:r>
        <w:rPr>
          <w:rFonts w:ascii="Times New Roman" w:hAnsi="Times New Roman" w:cs="Times New Roman"/>
          <w:sz w:val="28"/>
          <w:szCs w:val="28"/>
        </w:rPr>
        <w:t>стоит ряд во</w:t>
      </w:r>
      <w:r w:rsidR="00E96D3B">
        <w:rPr>
          <w:rFonts w:ascii="Times New Roman" w:hAnsi="Times New Roman" w:cs="Times New Roman"/>
          <w:sz w:val="28"/>
          <w:szCs w:val="28"/>
        </w:rPr>
        <w:t>просов, решение которых требуют более активных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96D3B">
        <w:rPr>
          <w:rFonts w:ascii="Times New Roman" w:hAnsi="Times New Roman" w:cs="Times New Roman"/>
          <w:sz w:val="28"/>
          <w:szCs w:val="28"/>
        </w:rPr>
        <w:t xml:space="preserve"> наступательных действий.</w:t>
      </w:r>
      <w:r w:rsidR="003C37DF">
        <w:rPr>
          <w:rFonts w:ascii="Times New Roman" w:hAnsi="Times New Roman" w:cs="Times New Roman"/>
          <w:sz w:val="28"/>
          <w:szCs w:val="28"/>
        </w:rPr>
        <w:t xml:space="preserve"> В </w:t>
      </w:r>
      <w:r w:rsidR="00E96D3B">
        <w:rPr>
          <w:rFonts w:ascii="Times New Roman" w:hAnsi="Times New Roman" w:cs="Times New Roman"/>
          <w:sz w:val="28"/>
          <w:szCs w:val="28"/>
        </w:rPr>
        <w:t>отдельных районах</w:t>
      </w:r>
      <w:r w:rsidR="003C37DF">
        <w:rPr>
          <w:rFonts w:ascii="Times New Roman" w:hAnsi="Times New Roman" w:cs="Times New Roman"/>
          <w:sz w:val="28"/>
          <w:szCs w:val="28"/>
        </w:rPr>
        <w:t xml:space="preserve"> области учителя вынуждены проходить ежегодный медосмотр за свой счет, п</w:t>
      </w:r>
      <w:r w:rsidR="00E96D3B">
        <w:rPr>
          <w:rFonts w:ascii="Times New Roman" w:hAnsi="Times New Roman" w:cs="Times New Roman"/>
          <w:sz w:val="28"/>
          <w:szCs w:val="28"/>
        </w:rPr>
        <w:t>оскольку местные</w:t>
      </w:r>
      <w:r w:rsidR="00CA74A7">
        <w:rPr>
          <w:rFonts w:ascii="Times New Roman" w:hAnsi="Times New Roman" w:cs="Times New Roman"/>
          <w:sz w:val="28"/>
          <w:szCs w:val="28"/>
        </w:rPr>
        <w:t xml:space="preserve"> </w:t>
      </w:r>
      <w:r w:rsidR="003C37DF">
        <w:rPr>
          <w:rFonts w:ascii="Times New Roman" w:hAnsi="Times New Roman" w:cs="Times New Roman"/>
          <w:sz w:val="28"/>
          <w:szCs w:val="28"/>
        </w:rPr>
        <w:t>органы</w:t>
      </w:r>
      <w:r w:rsidR="00E96D3B">
        <w:rPr>
          <w:rFonts w:ascii="Times New Roman" w:hAnsi="Times New Roman" w:cs="Times New Roman"/>
          <w:sz w:val="28"/>
          <w:szCs w:val="28"/>
        </w:rPr>
        <w:t xml:space="preserve"> государственной власти</w:t>
      </w:r>
      <w:r w:rsidR="003C37DF">
        <w:rPr>
          <w:rFonts w:ascii="Times New Roman" w:hAnsi="Times New Roman" w:cs="Times New Roman"/>
          <w:sz w:val="28"/>
          <w:szCs w:val="28"/>
        </w:rPr>
        <w:t xml:space="preserve"> не обеспечивают законодательство республики</w:t>
      </w:r>
      <w:r w:rsidR="00C96CD8">
        <w:rPr>
          <w:rFonts w:ascii="Times New Roman" w:hAnsi="Times New Roman" w:cs="Times New Roman"/>
          <w:sz w:val="28"/>
          <w:szCs w:val="28"/>
        </w:rPr>
        <w:t xml:space="preserve">. В настоящее время </w:t>
      </w:r>
      <w:r w:rsidR="00E96D3B">
        <w:rPr>
          <w:rFonts w:ascii="Times New Roman" w:hAnsi="Times New Roman" w:cs="Times New Roman"/>
          <w:sz w:val="28"/>
          <w:szCs w:val="28"/>
        </w:rPr>
        <w:t xml:space="preserve">средства из бюджета для оплаты обязательных периодических медицинских осмотров выделяются </w:t>
      </w:r>
      <w:r w:rsidR="00C96CD8">
        <w:rPr>
          <w:rFonts w:ascii="Times New Roman" w:hAnsi="Times New Roman" w:cs="Times New Roman"/>
          <w:sz w:val="28"/>
          <w:szCs w:val="28"/>
        </w:rPr>
        <w:t>в 5 районах (Аккаинском, Есильском, Мамлютском, М.Жумабаева и район</w:t>
      </w:r>
      <w:r w:rsidR="000C3724">
        <w:rPr>
          <w:rFonts w:ascii="Times New Roman" w:hAnsi="Times New Roman" w:cs="Times New Roman"/>
          <w:sz w:val="28"/>
          <w:szCs w:val="28"/>
        </w:rPr>
        <w:t>е</w:t>
      </w:r>
      <w:r w:rsidR="00C96CD8">
        <w:rPr>
          <w:rFonts w:ascii="Times New Roman" w:hAnsi="Times New Roman" w:cs="Times New Roman"/>
          <w:sz w:val="28"/>
          <w:szCs w:val="28"/>
        </w:rPr>
        <w:t xml:space="preserve"> Ш.Акына),</w:t>
      </w:r>
      <w:r w:rsidR="00CA74A7">
        <w:rPr>
          <w:rFonts w:ascii="Times New Roman" w:hAnsi="Times New Roman" w:cs="Times New Roman"/>
          <w:sz w:val="28"/>
          <w:szCs w:val="28"/>
        </w:rPr>
        <w:t xml:space="preserve"> </w:t>
      </w:r>
      <w:r w:rsidR="00C96CD8">
        <w:rPr>
          <w:rFonts w:ascii="Times New Roman" w:hAnsi="Times New Roman" w:cs="Times New Roman"/>
          <w:sz w:val="28"/>
          <w:szCs w:val="28"/>
        </w:rPr>
        <w:t>а</w:t>
      </w:r>
      <w:r w:rsidR="00CA74A7">
        <w:rPr>
          <w:rFonts w:ascii="Times New Roman" w:hAnsi="Times New Roman" w:cs="Times New Roman"/>
          <w:sz w:val="28"/>
          <w:szCs w:val="28"/>
        </w:rPr>
        <w:t xml:space="preserve"> </w:t>
      </w:r>
      <w:r w:rsidR="00E96D3B">
        <w:rPr>
          <w:rFonts w:ascii="Times New Roman" w:hAnsi="Times New Roman" w:cs="Times New Roman"/>
          <w:sz w:val="28"/>
          <w:szCs w:val="28"/>
        </w:rPr>
        <w:t>компенсационные выплаты по расходам на приобретение топлива и коммунальные</w:t>
      </w:r>
      <w:r w:rsidR="00C96CD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96D3B">
        <w:rPr>
          <w:rFonts w:ascii="Times New Roman" w:hAnsi="Times New Roman" w:cs="Times New Roman"/>
          <w:sz w:val="28"/>
          <w:szCs w:val="28"/>
        </w:rPr>
        <w:t xml:space="preserve">и </w:t>
      </w:r>
      <w:r w:rsidR="00024913">
        <w:rPr>
          <w:rFonts w:ascii="Times New Roman" w:hAnsi="Times New Roman" w:cs="Times New Roman"/>
          <w:sz w:val="28"/>
          <w:szCs w:val="28"/>
        </w:rPr>
        <w:t>–</w:t>
      </w:r>
      <w:r w:rsidR="00C96CD8">
        <w:rPr>
          <w:rFonts w:ascii="Times New Roman" w:hAnsi="Times New Roman" w:cs="Times New Roman"/>
          <w:sz w:val="28"/>
          <w:szCs w:val="28"/>
        </w:rPr>
        <w:t xml:space="preserve"> всего в 3 районах: Есильском, Жамбылском и М.Жумабаева.</w:t>
      </w:r>
    </w:p>
    <w:p w:rsidR="00C6794C" w:rsidRPr="00C6794C" w:rsidRDefault="006A1F58" w:rsidP="00C67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Серьезно</w:t>
      </w:r>
      <w:r w:rsidR="00E96D3B">
        <w:rPr>
          <w:rFonts w:ascii="Times New Roman" w:hAnsi="Times New Roman" w:cs="Times New Roman"/>
          <w:sz w:val="28"/>
          <w:szCs w:val="28"/>
        </w:rPr>
        <w:t>й проблемой для областного сове</w:t>
      </w:r>
      <w:r>
        <w:rPr>
          <w:rFonts w:ascii="Times New Roman" w:hAnsi="Times New Roman" w:cs="Times New Roman"/>
          <w:sz w:val="28"/>
          <w:szCs w:val="28"/>
        </w:rPr>
        <w:t xml:space="preserve">та является вопрос укрепления членской базы областной профсоюзной организации. Анализ работы, изучение состояния </w:t>
      </w:r>
      <w:r w:rsidR="008E64D0">
        <w:rPr>
          <w:rFonts w:ascii="Times New Roman" w:hAnsi="Times New Roman" w:cs="Times New Roman"/>
          <w:sz w:val="28"/>
          <w:szCs w:val="28"/>
        </w:rPr>
        <w:t xml:space="preserve">дел </w:t>
      </w:r>
      <w:r>
        <w:rPr>
          <w:rFonts w:ascii="Times New Roman" w:hAnsi="Times New Roman" w:cs="Times New Roman"/>
          <w:sz w:val="28"/>
          <w:szCs w:val="28"/>
        </w:rPr>
        <w:t xml:space="preserve">по привлечению в члены профсоюза работников образования указывает на </w:t>
      </w:r>
      <w:r w:rsidR="008E64D0">
        <w:rPr>
          <w:rFonts w:ascii="Times New Roman" w:hAnsi="Times New Roman" w:cs="Times New Roman"/>
          <w:sz w:val="28"/>
          <w:szCs w:val="28"/>
        </w:rPr>
        <w:t xml:space="preserve">серьезные </w:t>
      </w:r>
      <w:r>
        <w:rPr>
          <w:rFonts w:ascii="Times New Roman" w:hAnsi="Times New Roman" w:cs="Times New Roman"/>
          <w:sz w:val="28"/>
          <w:szCs w:val="28"/>
        </w:rPr>
        <w:t xml:space="preserve">недостатки </w:t>
      </w:r>
      <w:r w:rsidR="00BC6974">
        <w:rPr>
          <w:rFonts w:ascii="Times New Roman" w:hAnsi="Times New Roman" w:cs="Times New Roman"/>
          <w:sz w:val="28"/>
          <w:szCs w:val="28"/>
        </w:rPr>
        <w:t>в этом важном вопросе. За последние годы профсоюзное чле</w:t>
      </w:r>
      <w:r w:rsidR="008E64D0">
        <w:rPr>
          <w:rFonts w:ascii="Times New Roman" w:hAnsi="Times New Roman" w:cs="Times New Roman"/>
          <w:sz w:val="28"/>
          <w:szCs w:val="28"/>
        </w:rPr>
        <w:t>нство в области ежегодно</w:t>
      </w:r>
      <w:r w:rsidR="00CA74A7">
        <w:rPr>
          <w:rFonts w:ascii="Times New Roman" w:hAnsi="Times New Roman" w:cs="Times New Roman"/>
          <w:sz w:val="28"/>
          <w:szCs w:val="28"/>
        </w:rPr>
        <w:t xml:space="preserve"> </w:t>
      </w:r>
      <w:r w:rsidR="00BC6974">
        <w:rPr>
          <w:rFonts w:ascii="Times New Roman" w:hAnsi="Times New Roman" w:cs="Times New Roman"/>
          <w:sz w:val="28"/>
          <w:szCs w:val="28"/>
        </w:rPr>
        <w:t xml:space="preserve">снижается. </w:t>
      </w:r>
    </w:p>
    <w:p w:rsidR="00CA74A7" w:rsidRDefault="00C6794C" w:rsidP="003B2EEF">
      <w:pPr>
        <w:rPr>
          <w:rFonts w:ascii="Times New Roman" w:hAnsi="Times New Roman" w:cs="Times New Roman"/>
          <w:sz w:val="28"/>
          <w:szCs w:val="28"/>
        </w:rPr>
      </w:pPr>
      <w:r w:rsidRPr="00C6794C">
        <w:rPr>
          <w:rFonts w:ascii="Times New Roman" w:hAnsi="Times New Roman" w:cs="Times New Roman"/>
          <w:sz w:val="28"/>
          <w:szCs w:val="28"/>
        </w:rPr>
        <w:tab/>
      </w:r>
      <w:r w:rsidR="00024913" w:rsidRPr="000B0E1D">
        <w:rPr>
          <w:rFonts w:ascii="Times New Roman" w:hAnsi="Times New Roman" w:cs="Times New Roman"/>
          <w:sz w:val="28"/>
          <w:szCs w:val="28"/>
        </w:rPr>
        <w:t xml:space="preserve">Таким образом, за последние </w:t>
      </w:r>
      <w:r w:rsidR="00024913">
        <w:rPr>
          <w:rFonts w:ascii="Times New Roman" w:hAnsi="Times New Roman" w:cs="Times New Roman"/>
          <w:sz w:val="28"/>
          <w:szCs w:val="28"/>
        </w:rPr>
        <w:t xml:space="preserve">5-6 лет, численность членов профсоюза в областной организаций профсоюза снизилась более чем на </w:t>
      </w:r>
      <w:r w:rsidR="00024913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024913">
        <w:rPr>
          <w:rFonts w:ascii="Times New Roman" w:hAnsi="Times New Roman" w:cs="Times New Roman"/>
          <w:sz w:val="28"/>
          <w:szCs w:val="28"/>
        </w:rPr>
        <w:t xml:space="preserve"> тысяч человек.</w:t>
      </w:r>
      <w:r w:rsidRPr="00C6794C">
        <w:rPr>
          <w:rFonts w:ascii="Times New Roman" w:hAnsi="Times New Roman" w:cs="Times New Roman"/>
          <w:sz w:val="28"/>
          <w:szCs w:val="28"/>
        </w:rPr>
        <w:tab/>
      </w:r>
      <w:r w:rsidR="00CA7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4A7" w:rsidRDefault="00CA74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3569" w:rsidRPr="003B2EEF" w:rsidRDefault="00B33569" w:rsidP="003B2EE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B33569" w:rsidTr="00B33569">
        <w:tc>
          <w:tcPr>
            <w:tcW w:w="1595" w:type="dxa"/>
          </w:tcPr>
          <w:p w:rsidR="00B33569" w:rsidRPr="003B2EEF" w:rsidRDefault="00CA74A7" w:rsidP="00DF6365">
            <w:pPr>
              <w:ind w:firstLine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33569" w:rsidRPr="003B2EE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на </w:t>
            </w:r>
            <w:r w:rsidR="00067C29" w:rsidRPr="003B2EEF">
              <w:rPr>
                <w:rFonts w:ascii="Times New Roman" w:hAnsi="Times New Roman" w:cs="Times New Roman"/>
                <w:i/>
                <w:sz w:val="24"/>
                <w:szCs w:val="28"/>
              </w:rPr>
              <w:t>0</w:t>
            </w:r>
            <w:r w:rsidR="00B33569" w:rsidRPr="003B2EEF">
              <w:rPr>
                <w:rFonts w:ascii="Times New Roman" w:hAnsi="Times New Roman" w:cs="Times New Roman"/>
                <w:i/>
                <w:sz w:val="24"/>
                <w:szCs w:val="28"/>
              </w:rPr>
              <w:t>1.01.</w:t>
            </w:r>
          </w:p>
          <w:p w:rsidR="00B33569" w:rsidRPr="00B33569" w:rsidRDefault="00CA74A7" w:rsidP="00DF636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569" w:rsidRPr="00B33569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1595" w:type="dxa"/>
          </w:tcPr>
          <w:p w:rsidR="00B33569" w:rsidRPr="003B2EEF" w:rsidRDefault="00CA74A7" w:rsidP="00B33569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67C29" w:rsidRPr="003B2EEF">
              <w:rPr>
                <w:rFonts w:ascii="Times New Roman" w:hAnsi="Times New Roman" w:cs="Times New Roman"/>
                <w:i/>
                <w:sz w:val="24"/>
                <w:szCs w:val="28"/>
              </w:rPr>
              <w:t>на 01.01.</w:t>
            </w:r>
          </w:p>
          <w:p w:rsidR="00B33569" w:rsidRDefault="00CA74A7" w:rsidP="00B3356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569" w:rsidRPr="00B33569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5" w:type="dxa"/>
          </w:tcPr>
          <w:p w:rsidR="00B33569" w:rsidRPr="003B2EEF" w:rsidRDefault="00CA74A7" w:rsidP="00DF6365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="00067C29" w:rsidRPr="003B2EEF">
              <w:rPr>
                <w:rFonts w:ascii="Times New Roman" w:hAnsi="Times New Roman" w:cs="Times New Roman"/>
                <w:i/>
                <w:sz w:val="24"/>
                <w:szCs w:val="28"/>
              </w:rPr>
              <w:t>на 01.01</w:t>
            </w:r>
            <w:r w:rsidR="003B2EEF" w:rsidRPr="003B2EEF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  <w:p w:rsidR="00B33569" w:rsidRDefault="00CA74A7" w:rsidP="00DF636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569" w:rsidRPr="00B33569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1595" w:type="dxa"/>
          </w:tcPr>
          <w:p w:rsidR="00B33569" w:rsidRPr="003B2EEF" w:rsidRDefault="00CA74A7" w:rsidP="00DF6365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67C29" w:rsidRPr="003B2EEF">
              <w:rPr>
                <w:rFonts w:ascii="Times New Roman" w:hAnsi="Times New Roman" w:cs="Times New Roman"/>
                <w:i/>
                <w:sz w:val="24"/>
                <w:szCs w:val="28"/>
              </w:rPr>
              <w:t>на 01.01</w:t>
            </w:r>
            <w:r w:rsidR="003B2EEF" w:rsidRPr="003B2EEF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  <w:p w:rsidR="00B33569" w:rsidRDefault="00CA74A7" w:rsidP="00DF636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569" w:rsidRPr="00B33569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595" w:type="dxa"/>
          </w:tcPr>
          <w:p w:rsidR="00B33569" w:rsidRPr="003B2EEF" w:rsidRDefault="00CA74A7" w:rsidP="00DF6365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7C29" w:rsidRPr="003B2EEF">
              <w:rPr>
                <w:rFonts w:ascii="Times New Roman" w:hAnsi="Times New Roman" w:cs="Times New Roman"/>
                <w:i/>
                <w:sz w:val="24"/>
                <w:szCs w:val="28"/>
              </w:rPr>
              <w:t>на 01.01</w:t>
            </w:r>
            <w:r w:rsidR="003B2EEF" w:rsidRPr="003B2EEF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33569" w:rsidRDefault="00CA74A7" w:rsidP="00DF636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569" w:rsidRPr="00B33569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1596" w:type="dxa"/>
          </w:tcPr>
          <w:p w:rsidR="00B33569" w:rsidRPr="003B2EEF" w:rsidRDefault="00CA74A7" w:rsidP="00DF6365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7C29" w:rsidRPr="003B2EEF">
              <w:rPr>
                <w:rFonts w:ascii="Times New Roman" w:hAnsi="Times New Roman" w:cs="Times New Roman"/>
                <w:i/>
                <w:sz w:val="24"/>
                <w:szCs w:val="28"/>
              </w:rPr>
              <w:t>на 01.01.</w:t>
            </w:r>
          </w:p>
          <w:p w:rsidR="00B33569" w:rsidRDefault="00CA74A7" w:rsidP="00DF636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569" w:rsidRPr="00B33569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</w:tr>
      <w:tr w:rsidR="00B33569" w:rsidRPr="003B2EEF" w:rsidTr="00B33569">
        <w:tc>
          <w:tcPr>
            <w:tcW w:w="1595" w:type="dxa"/>
          </w:tcPr>
          <w:p w:rsidR="00B33569" w:rsidRPr="003B2EEF" w:rsidRDefault="00B33569" w:rsidP="00DF636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3569" w:rsidRPr="003B2EEF" w:rsidRDefault="00B33569" w:rsidP="00DF636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E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31 190 чл.</w:t>
            </w:r>
          </w:p>
        </w:tc>
        <w:tc>
          <w:tcPr>
            <w:tcW w:w="1595" w:type="dxa"/>
          </w:tcPr>
          <w:p w:rsidR="00B33569" w:rsidRPr="003B2EEF" w:rsidRDefault="00B33569" w:rsidP="00DF636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3569" w:rsidRPr="003B2EEF" w:rsidRDefault="00B33569" w:rsidP="00DF636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E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30 708 чл.</w:t>
            </w:r>
          </w:p>
        </w:tc>
        <w:tc>
          <w:tcPr>
            <w:tcW w:w="1595" w:type="dxa"/>
          </w:tcPr>
          <w:p w:rsidR="00B33569" w:rsidRPr="003B2EEF" w:rsidRDefault="00B33569" w:rsidP="00DF636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3569" w:rsidRPr="003B2EEF" w:rsidRDefault="00B33569" w:rsidP="00DF636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E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30 257 чл.</w:t>
            </w:r>
          </w:p>
        </w:tc>
        <w:tc>
          <w:tcPr>
            <w:tcW w:w="1595" w:type="dxa"/>
          </w:tcPr>
          <w:p w:rsidR="00B33569" w:rsidRPr="003B2EEF" w:rsidRDefault="00B33569" w:rsidP="00DF636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3569" w:rsidRPr="003B2EEF" w:rsidRDefault="00B33569" w:rsidP="00DF636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E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28 614 чл.</w:t>
            </w:r>
          </w:p>
        </w:tc>
        <w:tc>
          <w:tcPr>
            <w:tcW w:w="1595" w:type="dxa"/>
          </w:tcPr>
          <w:p w:rsidR="00B33569" w:rsidRPr="003B2EEF" w:rsidRDefault="00B33569" w:rsidP="00DF636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3569" w:rsidRPr="003B2EEF" w:rsidRDefault="00B33569" w:rsidP="00DF636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E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27 303 чл.</w:t>
            </w:r>
          </w:p>
        </w:tc>
        <w:tc>
          <w:tcPr>
            <w:tcW w:w="1596" w:type="dxa"/>
          </w:tcPr>
          <w:p w:rsidR="00B33569" w:rsidRPr="003B2EEF" w:rsidRDefault="00B33569" w:rsidP="00DF636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3569" w:rsidRDefault="00B33569" w:rsidP="00DF6365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E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="004911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Pr="003B2E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</w:t>
            </w:r>
            <w:r w:rsidR="004911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31</w:t>
            </w:r>
            <w:r w:rsidRPr="003B2E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чл.</w:t>
            </w:r>
          </w:p>
          <w:p w:rsidR="003B2EEF" w:rsidRPr="003B2EEF" w:rsidRDefault="003B2EEF" w:rsidP="00DF6365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0B0E1D" w:rsidRPr="003B2EEF" w:rsidRDefault="000B0E1D" w:rsidP="00DF6365">
      <w:pPr>
        <w:ind w:firstLine="0"/>
        <w:rPr>
          <w:rFonts w:ascii="Times New Roman" w:hAnsi="Times New Roman" w:cs="Times New Roman"/>
          <w:b/>
          <w:i/>
          <w:sz w:val="16"/>
          <w:szCs w:val="16"/>
        </w:rPr>
      </w:pPr>
    </w:p>
    <w:p w:rsidR="000B0E1D" w:rsidRDefault="000B0E1D" w:rsidP="00DF636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6D3B">
        <w:rPr>
          <w:rFonts w:ascii="Times New Roman" w:hAnsi="Times New Roman" w:cs="Times New Roman"/>
          <w:sz w:val="28"/>
          <w:szCs w:val="28"/>
        </w:rPr>
        <w:t>С</w:t>
      </w:r>
      <w:r w:rsidR="003B7EA3">
        <w:rPr>
          <w:rFonts w:ascii="Times New Roman" w:hAnsi="Times New Roman" w:cs="Times New Roman"/>
          <w:sz w:val="28"/>
          <w:szCs w:val="28"/>
        </w:rPr>
        <w:t>огласно статистической отчетнос</w:t>
      </w:r>
      <w:r w:rsidR="00E96D3B">
        <w:rPr>
          <w:rFonts w:ascii="Times New Roman" w:hAnsi="Times New Roman" w:cs="Times New Roman"/>
          <w:sz w:val="28"/>
          <w:szCs w:val="28"/>
        </w:rPr>
        <w:t>ти</w:t>
      </w:r>
      <w:r w:rsidR="003B7EA3">
        <w:rPr>
          <w:rFonts w:ascii="Times New Roman" w:hAnsi="Times New Roman" w:cs="Times New Roman"/>
          <w:sz w:val="28"/>
          <w:szCs w:val="28"/>
        </w:rPr>
        <w:t xml:space="preserve"> на 1 января 2020 года в организациях образования</w:t>
      </w:r>
      <w:r w:rsidR="00E6040D">
        <w:rPr>
          <w:rFonts w:ascii="Times New Roman" w:hAnsi="Times New Roman" w:cs="Times New Roman"/>
          <w:sz w:val="28"/>
          <w:szCs w:val="28"/>
        </w:rPr>
        <w:t xml:space="preserve"> отрасли с присутствием профсоюза численность работающих составляет 31011 человек, из них членов профсоюза – 25443, что составляет всего 83 %.</w:t>
      </w:r>
      <w:r w:rsidR="00CA74A7">
        <w:rPr>
          <w:rFonts w:ascii="Times New Roman" w:hAnsi="Times New Roman" w:cs="Times New Roman"/>
          <w:sz w:val="28"/>
          <w:szCs w:val="28"/>
        </w:rPr>
        <w:t xml:space="preserve"> </w:t>
      </w:r>
      <w:r w:rsidR="003B2EEF">
        <w:rPr>
          <w:rFonts w:ascii="Times New Roman" w:hAnsi="Times New Roman" w:cs="Times New Roman"/>
          <w:sz w:val="28"/>
          <w:szCs w:val="28"/>
        </w:rPr>
        <w:t>За эти годы снизило</w:t>
      </w:r>
      <w:r w:rsidR="00D9351D">
        <w:rPr>
          <w:rFonts w:ascii="Times New Roman" w:hAnsi="Times New Roman" w:cs="Times New Roman"/>
          <w:sz w:val="28"/>
          <w:szCs w:val="28"/>
        </w:rPr>
        <w:t>сь профсоюзное членство обучающихся в ВУЗах и организациях ТиПО.</w:t>
      </w:r>
      <w:r w:rsidR="003B2EEF">
        <w:rPr>
          <w:rFonts w:ascii="Times New Roman" w:hAnsi="Times New Roman" w:cs="Times New Roman"/>
          <w:sz w:val="28"/>
          <w:szCs w:val="28"/>
        </w:rPr>
        <w:t xml:space="preserve"> Однако, несмотря на сложившуюся ситуацию, вопросы укрепления членской базы</w:t>
      </w:r>
      <w:r w:rsidR="00CA74A7">
        <w:rPr>
          <w:rFonts w:ascii="Times New Roman" w:hAnsi="Times New Roman" w:cs="Times New Roman"/>
          <w:sz w:val="28"/>
          <w:szCs w:val="28"/>
        </w:rPr>
        <w:t xml:space="preserve"> </w:t>
      </w:r>
      <w:r w:rsidR="003B2EEF">
        <w:rPr>
          <w:rFonts w:ascii="Times New Roman" w:hAnsi="Times New Roman" w:cs="Times New Roman"/>
          <w:sz w:val="28"/>
          <w:szCs w:val="28"/>
        </w:rPr>
        <w:t>на заседаниях коллегиальн</w:t>
      </w:r>
      <w:r w:rsidR="00502F43">
        <w:rPr>
          <w:rFonts w:ascii="Times New Roman" w:hAnsi="Times New Roman" w:cs="Times New Roman"/>
          <w:sz w:val="28"/>
          <w:szCs w:val="28"/>
        </w:rPr>
        <w:t>ых органов областной организации</w:t>
      </w:r>
      <w:r w:rsidR="00CA74A7">
        <w:rPr>
          <w:rFonts w:ascii="Times New Roman" w:hAnsi="Times New Roman" w:cs="Times New Roman"/>
          <w:sz w:val="28"/>
          <w:szCs w:val="28"/>
        </w:rPr>
        <w:t xml:space="preserve"> </w:t>
      </w:r>
      <w:r w:rsidR="003B2EEF">
        <w:rPr>
          <w:rFonts w:ascii="Times New Roman" w:hAnsi="Times New Roman" w:cs="Times New Roman"/>
          <w:sz w:val="28"/>
          <w:szCs w:val="28"/>
        </w:rPr>
        <w:t>не рассматривались.</w:t>
      </w:r>
      <w:r w:rsidR="00063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35A" w:rsidRDefault="00E96D3B" w:rsidP="00DF636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Областным сов</w:t>
      </w:r>
      <w:r w:rsidR="00D9351D">
        <w:rPr>
          <w:rFonts w:ascii="Times New Roman" w:hAnsi="Times New Roman" w:cs="Times New Roman"/>
          <w:sz w:val="28"/>
          <w:szCs w:val="28"/>
        </w:rPr>
        <w:t xml:space="preserve">етом профсоюза </w:t>
      </w:r>
      <w:r w:rsidR="00FE4669">
        <w:rPr>
          <w:rFonts w:ascii="Times New Roman" w:hAnsi="Times New Roman" w:cs="Times New Roman"/>
          <w:sz w:val="28"/>
          <w:szCs w:val="28"/>
        </w:rPr>
        <w:t>для освещения и 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общественности</w:t>
      </w:r>
      <w:r w:rsidR="00FE4669">
        <w:rPr>
          <w:rFonts w:ascii="Times New Roman" w:hAnsi="Times New Roman" w:cs="Times New Roman"/>
          <w:sz w:val="28"/>
          <w:szCs w:val="28"/>
        </w:rPr>
        <w:t xml:space="preserve"> о деятельности профсоюзных организаций недостаточно используется электронный сайт Казахстанского отраслевого профсоюза работников образования и науки. За 2019 год на сайте Профсо</w:t>
      </w:r>
      <w:r>
        <w:rPr>
          <w:rFonts w:ascii="Times New Roman" w:hAnsi="Times New Roman" w:cs="Times New Roman"/>
          <w:sz w:val="28"/>
          <w:szCs w:val="28"/>
        </w:rPr>
        <w:t>юза размещено всего 6 публ</w:t>
      </w:r>
      <w:r w:rsidR="0066028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каций</w:t>
      </w:r>
      <w:r w:rsidR="00FE4669">
        <w:rPr>
          <w:rFonts w:ascii="Times New Roman" w:hAnsi="Times New Roman" w:cs="Times New Roman"/>
          <w:sz w:val="28"/>
          <w:szCs w:val="28"/>
        </w:rPr>
        <w:t xml:space="preserve"> о работе профсоюзных организаций области.</w:t>
      </w:r>
      <w:r w:rsidR="001A73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35A" w:rsidRDefault="001A735A" w:rsidP="00DF636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A735A" w:rsidRDefault="001A735A" w:rsidP="00DF636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A735A" w:rsidRPr="001A735A" w:rsidRDefault="00CA74A7" w:rsidP="00024913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35A" w:rsidRPr="001A735A">
        <w:rPr>
          <w:rFonts w:ascii="Times New Roman" w:hAnsi="Times New Roman" w:cs="Times New Roman"/>
          <w:b/>
          <w:sz w:val="28"/>
          <w:szCs w:val="28"/>
        </w:rPr>
        <w:t xml:space="preserve">Отдел организационно-кадровой </w:t>
      </w:r>
    </w:p>
    <w:p w:rsidR="00D9351D" w:rsidRPr="000B0E1D" w:rsidRDefault="00CA74A7" w:rsidP="0002491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35A" w:rsidRPr="001A735A">
        <w:rPr>
          <w:rFonts w:ascii="Times New Roman" w:hAnsi="Times New Roman" w:cs="Times New Roman"/>
          <w:b/>
          <w:sz w:val="28"/>
          <w:szCs w:val="28"/>
        </w:rPr>
        <w:t>и международной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0F13" w:rsidRPr="00C6794C" w:rsidRDefault="00630F13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630F13" w:rsidRPr="00C6794C" w:rsidSect="0003403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771" w:rsidRDefault="000B5771" w:rsidP="0068562C">
      <w:r>
        <w:separator/>
      </w:r>
    </w:p>
  </w:endnote>
  <w:endnote w:type="continuationSeparator" w:id="1">
    <w:p w:rsidR="000B5771" w:rsidRDefault="000B5771" w:rsidP="00685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704626"/>
    </w:sdtPr>
    <w:sdtContent>
      <w:p w:rsidR="00BE7D09" w:rsidRDefault="0053372D">
        <w:pPr>
          <w:pStyle w:val="a5"/>
          <w:jc w:val="center"/>
        </w:pPr>
        <w:fldSimple w:instr=" PAGE   \* MERGEFORMAT ">
          <w:r w:rsidR="00024913">
            <w:rPr>
              <w:noProof/>
            </w:rPr>
            <w:t>5</w:t>
          </w:r>
        </w:fldSimple>
      </w:p>
    </w:sdtContent>
  </w:sdt>
  <w:p w:rsidR="00BE7D09" w:rsidRDefault="00BE7D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771" w:rsidRDefault="000B5771" w:rsidP="0068562C">
      <w:r>
        <w:separator/>
      </w:r>
    </w:p>
  </w:footnote>
  <w:footnote w:type="continuationSeparator" w:id="1">
    <w:p w:rsidR="000B5771" w:rsidRDefault="000B5771" w:rsidP="006856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9795B"/>
    <w:multiLevelType w:val="hybridMultilevel"/>
    <w:tmpl w:val="FA2E7A80"/>
    <w:lvl w:ilvl="0" w:tplc="25662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A0608"/>
    <w:multiLevelType w:val="hybridMultilevel"/>
    <w:tmpl w:val="0D8ADEFA"/>
    <w:lvl w:ilvl="0" w:tplc="25662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351B"/>
    <w:rsid w:val="000039BA"/>
    <w:rsid w:val="0002342D"/>
    <w:rsid w:val="00024913"/>
    <w:rsid w:val="0003403A"/>
    <w:rsid w:val="000372F4"/>
    <w:rsid w:val="00050C42"/>
    <w:rsid w:val="0006338B"/>
    <w:rsid w:val="000672C9"/>
    <w:rsid w:val="00067C29"/>
    <w:rsid w:val="0007011A"/>
    <w:rsid w:val="000B0E1D"/>
    <w:rsid w:val="000B5771"/>
    <w:rsid w:val="000C3724"/>
    <w:rsid w:val="000E1925"/>
    <w:rsid w:val="00123FD3"/>
    <w:rsid w:val="00134093"/>
    <w:rsid w:val="00162923"/>
    <w:rsid w:val="00173D9D"/>
    <w:rsid w:val="001770D7"/>
    <w:rsid w:val="001A3CD0"/>
    <w:rsid w:val="001A735A"/>
    <w:rsid w:val="001B59E3"/>
    <w:rsid w:val="001E7E88"/>
    <w:rsid w:val="001F7AF4"/>
    <w:rsid w:val="00215DBC"/>
    <w:rsid w:val="00220561"/>
    <w:rsid w:val="00230E4D"/>
    <w:rsid w:val="00233B31"/>
    <w:rsid w:val="00251475"/>
    <w:rsid w:val="00254040"/>
    <w:rsid w:val="00262CFB"/>
    <w:rsid w:val="00273E6D"/>
    <w:rsid w:val="002C3A22"/>
    <w:rsid w:val="002F05F4"/>
    <w:rsid w:val="00357040"/>
    <w:rsid w:val="003706C9"/>
    <w:rsid w:val="003748A7"/>
    <w:rsid w:val="003B2EEF"/>
    <w:rsid w:val="003B4B25"/>
    <w:rsid w:val="003B7EA3"/>
    <w:rsid w:val="003C37DF"/>
    <w:rsid w:val="003C3EF0"/>
    <w:rsid w:val="003C6AC5"/>
    <w:rsid w:val="00401958"/>
    <w:rsid w:val="00414282"/>
    <w:rsid w:val="00435679"/>
    <w:rsid w:val="004365A2"/>
    <w:rsid w:val="00450D40"/>
    <w:rsid w:val="0045351B"/>
    <w:rsid w:val="00491146"/>
    <w:rsid w:val="0049575C"/>
    <w:rsid w:val="004C7090"/>
    <w:rsid w:val="00502F43"/>
    <w:rsid w:val="005048EC"/>
    <w:rsid w:val="00527EB8"/>
    <w:rsid w:val="0053372D"/>
    <w:rsid w:val="00547355"/>
    <w:rsid w:val="005640C8"/>
    <w:rsid w:val="00586FF4"/>
    <w:rsid w:val="00596C5A"/>
    <w:rsid w:val="005C57BE"/>
    <w:rsid w:val="005D211B"/>
    <w:rsid w:val="005F1871"/>
    <w:rsid w:val="00617B7C"/>
    <w:rsid w:val="00630F13"/>
    <w:rsid w:val="00660283"/>
    <w:rsid w:val="0068562C"/>
    <w:rsid w:val="006A1F58"/>
    <w:rsid w:val="006C074B"/>
    <w:rsid w:val="006F5B83"/>
    <w:rsid w:val="00733F12"/>
    <w:rsid w:val="00745587"/>
    <w:rsid w:val="0077059B"/>
    <w:rsid w:val="0077611F"/>
    <w:rsid w:val="00786B2F"/>
    <w:rsid w:val="00797120"/>
    <w:rsid w:val="007C1255"/>
    <w:rsid w:val="008A348B"/>
    <w:rsid w:val="008A536B"/>
    <w:rsid w:val="008C3CC5"/>
    <w:rsid w:val="008D0986"/>
    <w:rsid w:val="008E1991"/>
    <w:rsid w:val="008E368A"/>
    <w:rsid w:val="008E64D0"/>
    <w:rsid w:val="008F4C96"/>
    <w:rsid w:val="00931875"/>
    <w:rsid w:val="009338AD"/>
    <w:rsid w:val="0098101A"/>
    <w:rsid w:val="00996A60"/>
    <w:rsid w:val="009B290E"/>
    <w:rsid w:val="009F2F5A"/>
    <w:rsid w:val="00A30E15"/>
    <w:rsid w:val="00A33CE3"/>
    <w:rsid w:val="00A501B9"/>
    <w:rsid w:val="00A50434"/>
    <w:rsid w:val="00A60D5F"/>
    <w:rsid w:val="00A76179"/>
    <w:rsid w:val="00AE5B23"/>
    <w:rsid w:val="00B33569"/>
    <w:rsid w:val="00B86259"/>
    <w:rsid w:val="00BC6974"/>
    <w:rsid w:val="00BE7D09"/>
    <w:rsid w:val="00BF090E"/>
    <w:rsid w:val="00C21417"/>
    <w:rsid w:val="00C411EC"/>
    <w:rsid w:val="00C44BD8"/>
    <w:rsid w:val="00C617D7"/>
    <w:rsid w:val="00C6794C"/>
    <w:rsid w:val="00C96CD8"/>
    <w:rsid w:val="00CA74A7"/>
    <w:rsid w:val="00CF14C5"/>
    <w:rsid w:val="00D217E8"/>
    <w:rsid w:val="00D76D7E"/>
    <w:rsid w:val="00D9351D"/>
    <w:rsid w:val="00DA0D92"/>
    <w:rsid w:val="00DA7DD6"/>
    <w:rsid w:val="00DC035C"/>
    <w:rsid w:val="00DD74D7"/>
    <w:rsid w:val="00DF6365"/>
    <w:rsid w:val="00E45220"/>
    <w:rsid w:val="00E6040D"/>
    <w:rsid w:val="00E969C5"/>
    <w:rsid w:val="00E96D3B"/>
    <w:rsid w:val="00EE64FF"/>
    <w:rsid w:val="00F11285"/>
    <w:rsid w:val="00F34633"/>
    <w:rsid w:val="00F4532C"/>
    <w:rsid w:val="00F629C4"/>
    <w:rsid w:val="00FA2E11"/>
    <w:rsid w:val="00FD6B4B"/>
    <w:rsid w:val="00FE4669"/>
    <w:rsid w:val="00FF3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ind w:right="-284" w:firstLine="24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5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562C"/>
  </w:style>
  <w:style w:type="paragraph" w:styleId="a5">
    <w:name w:val="footer"/>
    <w:basedOn w:val="a"/>
    <w:link w:val="a6"/>
    <w:uiPriority w:val="99"/>
    <w:unhideWhenUsed/>
    <w:rsid w:val="006856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562C"/>
  </w:style>
  <w:style w:type="table" w:styleId="a7">
    <w:name w:val="Table Grid"/>
    <w:basedOn w:val="a1"/>
    <w:uiPriority w:val="59"/>
    <w:rsid w:val="00B335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55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55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EC496-D376-4F26-944F-CDEE1ACE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Владелец</cp:lastModifiedBy>
  <cp:revision>12</cp:revision>
  <cp:lastPrinted>2020-05-28T08:46:00Z</cp:lastPrinted>
  <dcterms:created xsi:type="dcterms:W3CDTF">2020-06-08T02:54:00Z</dcterms:created>
  <dcterms:modified xsi:type="dcterms:W3CDTF">2020-06-17T03:52:00Z</dcterms:modified>
</cp:coreProperties>
</file>